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Дело № 5-52-173/2023</w:t>
      </w:r>
    </w:p>
    <w:p w:rsidR="00A77B3E">
      <w:r>
        <w:t>УИД: ...</w:t>
      </w:r>
    </w:p>
    <w:p w:rsidR="00A77B3E">
      <w:r>
        <w:t>УИН: ...</w:t>
      </w:r>
    </w:p>
    <w:p w:rsidR="00A77B3E"/>
    <w:p w:rsidR="00A77B3E">
      <w:r>
        <w:t>П О С Т А Н О В Л Е Н И Е</w:t>
      </w:r>
    </w:p>
    <w:p w:rsidR="00A77B3E">
      <w:r>
        <w:t xml:space="preserve">   </w:t>
      </w:r>
    </w:p>
    <w:p w:rsidR="00A77B3E">
      <w:r>
        <w:t>16 мая 2023 года</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ч. 4 ст. 15.15.6 КоАП РФ, в отношении:</w:t>
      </w:r>
    </w:p>
    <w:p w:rsidR="00A77B3E">
      <w:r>
        <w:t>Пчельковой Светланы Ивановны, ... года рождения, уроженки ..., гражданки РФ, паспорт гражданина РФ ...,  зарегистрированной по адресу: адрес, замещающей должность заведующей Муниципальным бюджетным дошкольным общеобразовательным учреждением «...» (ОГРН ..., юридический адрес: ...),</w:t>
      </w:r>
    </w:p>
    <w:p w:rsidR="00A77B3E"/>
    <w:p w:rsidR="00A77B3E">
      <w:r>
        <w:t>у с т а н о в и л:</w:t>
      </w:r>
    </w:p>
    <w:p w:rsidR="00A77B3E"/>
    <w:p w:rsidR="00A77B3E">
      <w:r>
        <w:t>дата председателем Контрольно-счетной палаты Кировского района Республики Крым фио составлен протокол об административном правонарушении № ... в отношении заведующей Муниципальным бюджетным дошкольным общеобразовательным учреждением «...» Пчельниковой С.И.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A77B3E">
      <w:r>
        <w:t>Административное правонарушение было совершено в период с дата по дата, место совершения правонарушения: ....</w:t>
      </w:r>
    </w:p>
    <w:p w:rsidR="00A77B3E">
      <w:r>
        <w:t xml:space="preserve">Так, в результате проведенного контрольного мероприятия «Проверка вопроса  законного, целевого и эффективного расходования средств, направленных на организацию питания в муниципальном бюджетном дошкольном общеобразовательном учреждении «...» за 2022 год и истекший период 2023 года» выверкой данных бухгалтерского учета (Главная книга за 2022 год) дошкольного образовательного учреждения по факту достоверности начисления родительской оплаты и фактически оплаченной родителями (законными представителями) методом сопоставления данных Ведомости по расчетам с родителями за содержание детей в детском дошкольном учреждении и табелей учета посещаемости детей установлено, в 2022 году МБДОУ «...» произведено всего начисление родительской оплаты и начисление по питанию сотрудников в меньших размерах чем следовало на общую сумму 3 094 099,21 рублей, которая фактически оплачена родителями (законными представителями) в размере 3 094 099,21 рублей. Начисление по данным бухгалтерского учета осуществлено по фактической оплате родителями, а не за фактическое количество дней посещения ребёнком в текущем месяце, указанных в табелях учета посещаемости детей и начисления за питание сотрудников. Всего сумма не доначисления родительской платы и начисления по питанию сотрудников составила 187 614,24 рублей, что является нарушением пункта 1 статьи 10, части 1 статьи 13 Федерального закона от 06.12.2011 года № 402- ФЗ «О бухгалтерском учете» влекущее за собой искажение финансовой (бюджетной) отчетности - в Балансе государственного (муниципального) учреждения (ф. 0503730) за 2022 год внесены недостоверные данные по строке 570 графа 10 «Финансовый результат» с отклонением показателя на сумму 187614,24 рублей или 11,9%, влекущее за собой искажение финансовой (бюджетной) отчетности. </w:t>
      </w:r>
    </w:p>
    <w:p w:rsidR="00A77B3E">
      <w:r>
        <w:t xml:space="preserve">Своими действиями заведующая Муниципальным бюджетным дошкольным общеобразовательным учреждением «...» Пчельникова С.И., нарушила ч. 1 ст. 13 Федерального закона от 06.12.2011 № 402-ФЗ «О бухгалтерском учете» и совершила административное правонарушение, предусмотренное ч.4 ст.15.15.6 КоАП РФ.   </w:t>
      </w:r>
    </w:p>
    <w:p w:rsidR="00A77B3E">
      <w:r>
        <w:t xml:space="preserve">Пчельникова С.И. в судебное заседание не явилась, о времени и месте его проведения извещена надлежащим образом, о причинах неявки суду не сообщила. В материалах дела имеется уведомление о вручении почтового отправления с судебной повесткой. Ходатайств об отложении рассмотрения дела не поступало.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 xml:space="preserve">Судья, исследовав в совокупности материалы дела об административном правонарушении, приходит к выводу о том, что вина Пчельниковой С.И. в совершении административного правонарушения, предусмотренного ч.4 ст.15.15.6 КоАП РФ доказана и нашла свое подтверждение в ходе производства по делу об административном правонарушении. </w:t>
      </w:r>
    </w:p>
    <w:p w:rsidR="00A77B3E">
      <w:r>
        <w:t>Часть 4 статьи 15.15.6 КоАП РФ предусматривает ответственность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 влечет наложение административного штрафа на должностных лиц в размере от пятнадцати тысяч до тридцати тысяч рублей.</w:t>
      </w:r>
    </w:p>
    <w:p w:rsidR="00A77B3E">
      <w:r>
        <w:t>На основании пункта 1 примечаний к статье 15.15.6 КоАП РФ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A77B3E">
      <w:r>
        <w:t>Согласно ст. 3 Федерального закона от 06.12.2011 № 402-ФЗ «О бухгалтерском учете» -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A77B3E">
      <w:r>
        <w:t>Согласно ст.7 Федерального закона от 06.12.2011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A77B3E">
      <w:r>
        <w:t>Согласно ч. 1 ст.13 Федерального закона от 06.12.2011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 xml:space="preserve">дата аудитором и главным инспектором аппарата контрольно-счетной палаты Кировского района Республики Крым проведено контрольное мероприятие «Проверка вопроса  законного, целевого и эффективного расходования средств, направленных на организацию питания в муниципальном бюджетном дошкольном общеобразовательном учреждении «...» за 2022 год и истекший период 2023 года» в результате которой установлено, что начисление по данным бухгалтерского учета было осуществлено по фактической оплате родителями оплаты за содержание детей в детском учреждении, а не за фактическое количество дней посещения ребёнком в текущем месяце, указанных в табелях учета посещаемости детей и начисления за питание сотрудников. Всего сумма не доначисления родительской платы и начисления по питанию сотрудников составила 187 614,24 рублей, что повлекло за собой искажение финансовой (бюджетной) отчетности - в Балансе государственного (муниципального) учреждения (ф. 0503730) за 2022 год внесены недостоверные данные по строке 570 графа 10 «Финансовый результат» с отклонением показателя на сумму 187614,24 рублей или 11,9%, влекущее за собой искажение финансовой (бюджетной) отчетности. </w:t>
      </w:r>
    </w:p>
    <w:p w:rsidR="00A77B3E">
      <w:r>
        <w:t>На основании пункта 4 примечаний к статье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в том числе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 чем на 10 процентов;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Изучив материалы дела, суд усматривает в действиях Пчельниковой С.И. состав административного правонарушения, предусмотренного ч.4 ст.15.15.6 КоАП РФ, что подтверждается: </w:t>
      </w:r>
    </w:p>
    <w:p w:rsidR="00A77B3E">
      <w:r>
        <w:t>- протоколом об административном правонарушении №... от дата (л.д.1-3);</w:t>
      </w:r>
    </w:p>
    <w:p w:rsidR="00A77B3E">
      <w:r>
        <w:t>- письменными объяснениями Пчельниковой С.И. от дата (л.д. 5);</w:t>
      </w:r>
    </w:p>
    <w:p w:rsidR="00A77B3E">
      <w:r>
        <w:t>- актом №... от дата по результатам контрольного мероприятия «Проверка вопроса  законного, целевого и эффективного расходования средств, направленных на организацию питания в муниципальном бюджетном дошкольном общеобразовательном учреждении «...» за 2022 год и истекший период 2023 года» (л.д. 6-10);</w:t>
      </w:r>
    </w:p>
    <w:p w:rsidR="00A77B3E">
      <w:r>
        <w:t>- копией баланса государственного муниципального учреждения на дата (ф. 0503730) (л.д. 11);</w:t>
      </w:r>
    </w:p>
    <w:p w:rsidR="00A77B3E">
      <w:r>
        <w:t>- справкой о наличии имущества и обязательств на забалансовых счетах (форма 0503730) (л.д. 12);</w:t>
      </w:r>
    </w:p>
    <w:p w:rsidR="00A77B3E">
      <w:r>
        <w:t>- копией Главной книги за 2022 год (л.д. 13-17);</w:t>
      </w:r>
    </w:p>
    <w:p w:rsidR="00A77B3E">
      <w:r>
        <w:t>- копией распоряжения администрации Кировского района №... от дата «О назначении на должность заведующего МБДОУ ... Пчельниковой С.И. (л.д. 18).</w:t>
      </w:r>
    </w:p>
    <w:p w:rsidR="00A77B3E">
      <w:r>
        <w:t>Суд квалифицирует действия Пчельниковой С.И. по ч.4 ст.15.15.6  КоАП РФ -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w:t>
      </w:r>
    </w:p>
    <w:p w:rsidR="00A77B3E">
      <w:r>
        <w:t>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 смягчающих и отягчающих наказание Пчельниковой С.И., судом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Пчельниковой С.И. административное наказание в виде административного штрафа, в размере, предусмотренном санкцией статьи.  </w:t>
      </w:r>
    </w:p>
    <w:p w:rsidR="00A77B3E">
      <w:r>
        <w:t>Обстоятельства, предусмотренные ст. 24.5 КоАП РФ, исключающие производство по делу, отсутствуют.</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заведующую Муниципальным бюджетным дошкольным общеобразовательным учреждением «...» Пчелькову Светлану Ивановну, признать виновной в совершении правонарушения, предусмотренного ч.4 ст. 15.15.6 КоАП РФ и подвергнуть ее административному наказанию в виде административного штрафа в размере 15000 (пятнадцать тысяч) рублей.</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