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/>
    <w:p w:rsidR="00A77B3E">
      <w:r>
        <w:t>Дело № 5 – 52-192/2017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 адрес, адрес, не работающего,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фио, управляя транспортным средством марки марка автомобиля, с государственным регистрационным знаком В 978 ХТ 82, на адрес, был остановлен инспектором ГИБДД. В ходе проверки документов выяснилось, что у водителя имеются признаки опьянения: поведение, не соответствующее обстановке, запах алкоголя изо рта, нарушение речи, в связи с чем, последнему было предложено пройти освидетельствование на состояние опьянения, от прохождения которого фио отказался, также отказался от прохождения медицинского освидетельствования на состояние опьянения.   </w:t>
      </w:r>
    </w:p>
    <w:p w:rsidR="00A77B3E">
      <w:r>
        <w:t xml:space="preserve">В судебное заседание правонарушитель фио вину в совершенном правонарушении признал, в содеянном раскаялся, пояснил, что в дата в 06-00 часов употребил спиртное, а именно 250 грамм водки. Управлял неисправным автомобилем, который буксировал другой автомобиль. 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протоколом об отстранении от управления транспортным средством 61 АМ №397618 от дата (л.д.3);</w:t>
      </w:r>
    </w:p>
    <w:p w:rsidR="00A77B3E">
      <w:r>
        <w:t>·  протоколом о направлении на медицинское освидетельствование на состояние опьянения 61 АК №600866 от дата, в котором фио отказался от прохождения освидетельствования (л.д.4);</w:t>
      </w:r>
    </w:p>
    <w:p w:rsidR="00A77B3E">
      <w:r>
        <w:t>· видеозаписью из которой усматривается, что фио, будучи водителем транспортного средства марки марка автомобиля с регистрационным номером В 978 ХТ 82, отказался от прохождения медицинского освидетельствования на состояние опьянения, и подтвердил сотрудникам полиции, что накануне употреблял спиртные напитки (л.д.6).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      При рассмотрении данного административного материала установлено, что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 xml:space="preserve">      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       При назначении наказания суд принимает во внимание данные о личности фио, обстоятельства смягчающие административную ответственность, которыми являются - признание вины и раскаяние в содеянном, отсутствие отягчающих обстоятельств,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Юренус фио, паспортные данные, проживающего и зарегистрированного по адресу:  адрес,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61АГ306478,</w:t>
      </w:r>
    </w:p>
    <w:p w:rsidR="00A77B3E">
      <w:r>
        <w:t xml:space="preserve">УИН 18810491171900001623.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