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Дело № 5-52-199/2018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прокурора адрес о привлечении к административной ответственности: </w:t>
      </w:r>
    </w:p>
    <w:p w:rsidR="00A77B3E">
      <w:r>
        <w:t>председателя Совета Кировского РайПО, фио, паспортные данные, гражданки России, проживающей и зарегистрированной по адресу: адрес, адрес, за совершение правонарушения, предусмотренного ст. 19.29 КоАП РФ,</w:t>
      </w:r>
    </w:p>
    <w:p w:rsidR="00A77B3E">
      <w:r>
        <w:t>установил:</w:t>
      </w:r>
    </w:p>
    <w:p w:rsidR="00A77B3E">
      <w:r>
        <w:t xml:space="preserve">дата между Кировским РайПО в лице фио и фио был заключен трудовой договор № 22, согласно которому, фио назначена на должность бухгалтера, которая ранее замещала должность муниципальной службы – заведующей сектором по бухгалтерскому учету – главного бухгалтера Администрации адрес, входящей в перечень должностей муниципальной службы, на которые распространяются ограничения, предусмотренные ст. 12 ФЗ «О противодействии коррупции», однако не сообщила в 10-дневный срок о заключении данного трудового договора представителю нанимателя (работодателю) муниципального служащего по последнему месту его службы в порядке, установленном нормативными правовыми актами Российской Федерации, чем совершила административное правонарушение, предусмотренное ст. 19.29 КоАП РФ.   </w:t>
      </w:r>
    </w:p>
    <w:p w:rsidR="00A77B3E">
      <w:r>
        <w:t xml:space="preserve">В судебном заседании правонарушитель фио вину в совершенном правонарушении признала, в содеянном раскаялась, и пояснила, что за кадровое обеспечение отвечала инспектор кадровой службы, которая при оформлении трудового договора и не сообщила своевременно о заключении трудового договора с бывшим муниципальным служащим по месту его предыдущей работы. В настоящее время выявленное нарушение устранено путем направления сведений в Администрацию адрес.     </w:t>
      </w:r>
    </w:p>
    <w:p w:rsidR="00A77B3E">
      <w:r>
        <w:t xml:space="preserve">Помощник прокурора адрес РК фио постановление о возбуждении дела об административном правонарушении поддержала, пояснила, что должностное лицо фио в нарушение Федерального закона «О противодействии коррупции», действительно не сообщила в течение 10 дней в администрацию адрес о заключении трудового договора с фио ранее замещавшей должность заведующей сектором по бухгалтерскому учету – главного бухгалтера.    </w:t>
      </w:r>
    </w:p>
    <w:p w:rsidR="00A77B3E">
      <w:r>
        <w:t xml:space="preserve">Суд, выслушав пояснения правонарушителя, помощника прокурора,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19.29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(л.д.1-6);</w:t>
      </w:r>
    </w:p>
    <w:p w:rsidR="00A77B3E">
      <w:r>
        <w:t>· решением о проведении проверки № 35 от дата (л.д.7);</w:t>
      </w:r>
    </w:p>
    <w:p w:rsidR="00A77B3E">
      <w:r>
        <w:t>· рапортом помощника прокурора от дата (л.д.8-12);</w:t>
      </w:r>
    </w:p>
    <w:p w:rsidR="00A77B3E">
      <w:r>
        <w:t>· распоряжением Кировской РГА в РК № 305 от дата «О перечне должностей муниципальной службы в органе местного самоуправления адрес РК, на которые распространяются ограничения, предусмотренные ст. 12 ФЗ «О противодействии коррупции»» (л.д.17-19);</w:t>
      </w:r>
    </w:p>
    <w:p w:rsidR="00A77B3E">
      <w:r>
        <w:t>· постановлением Администрации адрес № 120 от дата «Об утверждении Перечня должностей муниципальной службы администрации Токаревского адрес, на которые распространяются ограничения, налагаемые на гражданина, замещавшего должность муниципальной службы, при заключении им трудового договора или гражданско-правового договора в течение двух лет после увольнения с муниципальной службы» (л.д.20-22);</w:t>
      </w:r>
    </w:p>
    <w:p w:rsidR="00A77B3E">
      <w:r>
        <w:t>· письменными объяснениями фио от дата (л.д.23);</w:t>
      </w:r>
    </w:p>
    <w:p w:rsidR="00A77B3E">
      <w:r>
        <w:t xml:space="preserve">· копией распоряжения председателя Токаревского сельского совета № 31-К от дата о принятии на работу фио на должность заведующей сектором по бухгалтерскому учету – главного бухгалтера (л.д.29); </w:t>
      </w:r>
    </w:p>
    <w:p w:rsidR="00A77B3E">
      <w:r>
        <w:t>· копией трудового договора № 17 от дата между Администрацией адрес и фио (л.д.30);</w:t>
      </w:r>
    </w:p>
    <w:p w:rsidR="00A77B3E">
      <w:r>
        <w:t>· копией распоряжения №1-К от дата о расторжении трудового договора с                            фио (л.д.31);</w:t>
      </w:r>
    </w:p>
    <w:p w:rsidR="00A77B3E">
      <w:r>
        <w:t>· копией трудовой книжки на имя фио (л.д.32-35)</w:t>
      </w:r>
    </w:p>
    <w:p w:rsidR="00A77B3E">
      <w:r>
        <w:t>· копией приказа о приеме на работу от дата на должность бухгалтера фио (л.д.44);</w:t>
      </w:r>
    </w:p>
    <w:p w:rsidR="00A77B3E">
      <w:r>
        <w:t>· копией трудового договора № 22 от дата заключенного между Кировским РайПО в лице фио и фио (л.д.45-47);</w:t>
      </w:r>
    </w:p>
    <w:p w:rsidR="00A77B3E">
      <w:r>
        <w:t>·  копией приказа о прекращении (расторжении) трудового договора с работником от                   дата (л.д.53).</w:t>
      </w:r>
    </w:p>
    <w:p w:rsidR="00A77B3E">
      <w:r>
        <w:t xml:space="preserve">  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   В силу п.4 ст.12 Федерального закона Российской Федерации «О противодействии коррупции» от дата № 273-ФЗ,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На основании изложенных доказательств, суд приходит к выводу, что вина правонарушителя председателя Совета Кировского РайПО фио установлена и в ее действиях содержится состав административного правонарушения, предусмотренного ст. 19.29 КоАП РФ по признаку привлечения работодателем к трудовой деятельности на условиях трудового договора бывшего муниципального служащего, замещавшего должность, которая включена в перечень, установленный нормативными правовыми актами, с нарушением требований, предусмотренных Федеральным законом от дата N 273-ФЗ «О противодействии коррупции».</w:t>
      </w:r>
    </w:p>
    <w:p w:rsidR="00A77B3E">
      <w:r>
        <w:t xml:space="preserve"> При назначении правонарушителю фио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 Обстоятельствами, смягчающими наказание фио, считаю признание вины в совершенном правонарушении, раскаяние в содеянном.   </w:t>
      </w:r>
    </w:p>
    <w:p w:rsidR="00A77B3E">
      <w:r>
        <w:t xml:space="preserve">        Обстоятельств, отягчающих наказание фио, судьей не установлено.   </w:t>
      </w:r>
    </w:p>
    <w:p w:rsidR="00A77B3E">
      <w:r>
        <w:t xml:space="preserve">        С учетом степени общественной опасности совершенного правонарушения, личности лица, привлекаемого к административной ответственности, ее отношение к содеянному, нахожу возможным назначить фио, административное наказание в виде административного штрафа в размере, предусмотренном санкцией статьи.</w:t>
      </w:r>
    </w:p>
    <w:p w:rsidR="00A77B3E">
      <w:r>
        <w:t xml:space="preserve">  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   признать председателя Совета Кировского РайПО, фио, паспортные данные, проживающую и зарегистрированную по адресу: адрес,                          адрес, виновной в совершении административного правонарушения, предусмотренного ст. 19.29 КоАП РФ и подвергнуть ее административному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(Прокуратура адрес),</w:t>
      </w:r>
    </w:p>
    <w:p w:rsidR="00A77B3E">
      <w:r>
        <w:t xml:space="preserve">л/с 04751А91300,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/>
    <w:p w:rsidR="00A77B3E">
      <w:r>
        <w:t xml:space="preserve">КПП: телефон,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41511690010016000140,</w:t>
      </w:r>
    </w:p>
    <w:p w:rsidR="00A77B3E">
      <w:r>
        <w:t>назначение платежа – административный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