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5 – 52- 241/2017</w:t>
      </w:r>
    </w:p>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из Межрайонной инспекции Федеральной налоговой службы № 4 по РК, в отношении:</w:t>
      </w:r>
    </w:p>
    <w:p w:rsidR="00A77B3E">
      <w:r>
        <w:t xml:space="preserve">фио, паспортные данные, гражданина Российской Федерации, проживающего по адресу: адрес,                        адрес, по части 1 статьи 15.6 КоАП РФ, </w:t>
      </w:r>
    </w:p>
    <w:p w:rsidR="00A77B3E">
      <w:r>
        <w:t>у с т а н о в и л:</w:t>
      </w:r>
    </w:p>
    <w:p w:rsidR="00A77B3E">
      <w:r>
        <w:t xml:space="preserve">согласно протоколу об административном правонарушении № 608 от дата, составленного Межрайонной ИФНС № 4 по РК, в отношении генерального директора наименование организации фио, в срок не предоставил налоговую декларацию по налогу на прибыль организации за шесть месяцев дата, тогда как, в соответствии с законодательством, срок предоставления отчетности не позднее 28 календарных дней со дня окончания соответствующего отчетного периода, то есть не позднее дата, установленный п.3 ст.289 Налогового Кодекса РФ, тогда как фактически налоговая декларация по налогу на прибыль организации не предоставлена. Своим бездействием генеральный директор наименование организации фио, совершил административное правонарушение, предусмотренное ч.1 ст. 15.6 КоАП РФ -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w:t>
      </w:r>
    </w:p>
    <w:p w:rsidR="00A77B3E">
      <w:r>
        <w:t xml:space="preserve">В судебном заседании фио вину в совершенном правонарушении не признал, и  пояснил, что действительно при регистрации наименование организации являлся его учредителем и внесен в сведения об организационно – правовой форме и наименовании юридического лица в качестве генерального директора. Однако с момента регистрации юридического лица с дата по его ликвидацию – дата с ним так и не был заключен трудовой договор, и не был вынесен приказ о его назначении в качестве генерального директора и возложения на него организационно-распорядительных или административно-хозяйственных функций. В период с                дата по настоящее время он занимает должность генерального директора наименование организации. Считает, что не должен был отвечать за налоговую отчетность, так как не являлся должностным лицом наименование организации, и налоговая не имела право составлять в отношении него протокол. </w:t>
      </w:r>
    </w:p>
    <w:p w:rsidR="00A77B3E">
      <w:r>
        <w:t>Согласно ч.1, ч. 2, ч.4 ст. 40 ФЗ «Об обществах с ограниченной ответственностью» № 14-ФЗ от дата,  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 если уставом общества решение этих вопросов не отнесено к компетенции совета директоров (наблюдательного совета) общества. Единоличный исполнительный орган общества может быть избран также не из числа его участников. Договор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либо, если решение этих вопросов отнесено к компетенции совета директоров (наблюдательного совета) общества, председателем совета директоров (наблюдательного совета) общества или лицом, уполномоченным решением совета директоров (наблюдательного совета) общества. В качестве единоличного исполнительного органа общества может выступать только физическое лицо. Порядок деятельности единоличного исполнительного органа общества и принятия им решений</w:t>
      </w:r>
    </w:p>
    <w:p w:rsidR="00A77B3E"/>
    <w:p w:rsidR="00A77B3E">
      <w:r>
        <w:t xml:space="preserve"> устанавливается уставом общества,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p>
    <w:p w:rsidR="00A77B3E">
      <w:r>
        <w:t xml:space="preserve">         Несмотря на особый статус руководителя организации, при заключении трудового договора необходимо соблюдать требования закона, которые распространяются на всех работников независимо от занимаемой должности. </w:t>
      </w:r>
    </w:p>
    <w:p w:rsidR="00A77B3E">
      <w:r>
        <w:t xml:space="preserve">         Согласно трудовым книжкам, представленным фио, в период времени с дата по настоящее время он занимает должность генерального директора наименование организации, также в период времени с дата по дата занимал должность исполнительного директора наименование организации. То есть в период вмененного ему правонарушения, у него не было никаких трудовых отношений с наименование организации, и не он не являлся должностным лицом данного юридического лица. </w:t>
      </w:r>
    </w:p>
    <w:p w:rsidR="00A77B3E">
      <w:r>
        <w:t xml:space="preserve">         Исследовав материалы дела, выслушав пояснения фио суд приходит к выводу, что в действиях фио отсутствует состав административного правонарушения, поскольку фио не является субъектом данного административного правонарушения, так как между ним и наименование организации не были оформлены трудовые отношения, в форме трудового договора, что предусмотрено Трудовым кодексом РФ. </w:t>
      </w:r>
    </w:p>
    <w:p w:rsidR="00A77B3E">
      <w:r>
        <w:t xml:space="preserve">         Так, в действиях фио не усматривается состав административного правонарушения, предусмотренного ч.1 ст.15.6 КоАП РФ, так как он не является субъектом данного правонарушения. </w:t>
      </w:r>
    </w:p>
    <w:p w:rsidR="00A77B3E">
      <w:r>
        <w:t xml:space="preserve">         Согласно ст.1.5 КоАП РФ, лицо подлежит административной ответственности только за те правонарушения, в отношении которых установлена его вина. При этом привлекаемое к административной ответственности лицо не обязано доказывать свою невиновность, неустранимые сомнения в виновности толкуются в пользу данного лица.</w:t>
      </w:r>
    </w:p>
    <w:p w:rsidR="00A77B3E">
      <w:r>
        <w:t xml:space="preserve">         Анализ представленных доказательств свидетельствует об отсутствии в действиях                     фио состава административного правонарушения предусмотренного ч.1 ст.15.6 КоАП РФ.</w:t>
      </w:r>
    </w:p>
    <w:p w:rsidR="00A77B3E">
      <w:r>
        <w:t xml:space="preserve">         В силу ст.24.5 КоАП РФ отсутствие состава административного правонарушения является основанием для прекращения производства по делу.</w:t>
      </w:r>
    </w:p>
    <w:p w:rsidR="00A77B3E">
      <w:r>
        <w:t xml:space="preserve">         На основании изложенного руководствуясь ст.24.5,29.9 КоАП РФ, мировой судья, - </w:t>
      </w:r>
    </w:p>
    <w:p w:rsidR="00A77B3E"/>
    <w:p w:rsidR="00A77B3E">
      <w:r>
        <w:t>п о с т а н о в и л:</w:t>
      </w:r>
    </w:p>
    <w:p w:rsidR="00A77B3E"/>
    <w:p w:rsidR="00A77B3E">
      <w:r>
        <w:t xml:space="preserve">          производство по делу об административном правонарушении, предусмотренном ч.1 ст.15.6 КоАП РФ в отношении фио, в связи с отсутствием состава административного правонарушения,- прекратить.</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