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2127DE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</w:t>
      </w:r>
      <w:r>
        <w:t>Дело №5-52-270/2019</w:t>
      </w:r>
    </w:p>
    <w:p w:rsidR="00A77B3E">
      <w:r>
        <w:rPr>
          <w:lang w:val="en-US"/>
        </w:rPr>
        <w:t xml:space="preserve">                                                         </w:t>
      </w:r>
      <w:r>
        <w:t>ПОСТАНОВЛЕНИЕ</w:t>
      </w:r>
    </w:p>
    <w:p w:rsidR="00A77B3E"/>
    <w:p w:rsidR="00A77B3E" w:rsidP="002127DE">
      <w:pPr>
        <w:jc w:val="both"/>
      </w:pPr>
      <w:r>
        <w:t xml:space="preserve">22 мая 2019 г.                                                                                                                      </w:t>
      </w:r>
      <w:r>
        <w:t>адрес</w:t>
      </w:r>
    </w:p>
    <w:p w:rsidR="00A77B3E" w:rsidP="002127DE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</w:p>
    <w:p w:rsidR="00A77B3E" w:rsidP="002127DE">
      <w:pPr>
        <w:jc w:val="both"/>
      </w:pPr>
      <w:r>
        <w:t>Кувшинов И.В., рассмотрев дело об административном правонарушении, предусмотренном ст.15.33.2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2127DE">
      <w:pPr>
        <w:jc w:val="both"/>
      </w:pPr>
      <w:r>
        <w:t xml:space="preserve">должностного лица – директора муниципального бюджетного образовательного наименование организации адрес </w:t>
      </w:r>
      <w:r>
        <w:t>фио</w:t>
      </w:r>
      <w:r>
        <w:t>, родившейся дата в адрес, гражданина Российской Федерации, прожи</w:t>
      </w:r>
      <w:r>
        <w:t xml:space="preserve">вающей по адресу: адрес, </w:t>
      </w:r>
    </w:p>
    <w:p w:rsidR="00A77B3E" w:rsidP="002127DE">
      <w:pPr>
        <w:jc w:val="both"/>
      </w:pPr>
      <w:r>
        <w:t>установил:</w:t>
      </w:r>
    </w:p>
    <w:p w:rsidR="00A77B3E" w:rsidP="002127DE">
      <w:pPr>
        <w:jc w:val="both"/>
      </w:pPr>
      <w:r>
        <w:t>фио</w:t>
      </w:r>
      <w:r>
        <w:t>, являясь должностным лицом – директором муниципального бюджетного образовательного наименование организации адрес (далее – Учреждение), находясь по адресу: адрес, в нарушение ч.1 ст.8, ст.11 Федерального закона от д</w:t>
      </w:r>
      <w:r>
        <w:t>ата №27-ФЗ «Об индивидуальном (персонифицированном) учёте в системе обязательного пенсионного страхования» не представила в срок до дата в Отдел ПФР по адрес сведения о застрахованных лицах по форме СЗВ-СТАЖ за дата, представив необходимые сведения дата, т</w:t>
      </w:r>
      <w:r>
        <w:t xml:space="preserve">о есть с нарушением срока представления отчётности на 10 календарных дней.   </w:t>
      </w:r>
    </w:p>
    <w:p w:rsidR="00A77B3E" w:rsidP="002127DE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извещена надлежащим образом, представила заявление о рассмотрении дела в её отсутствие, в связи с чем пола</w:t>
      </w:r>
      <w:r>
        <w:t xml:space="preserve">гаю возможным рассмотреть дело в её отсутствие. </w:t>
      </w:r>
    </w:p>
    <w:p w:rsidR="00A77B3E" w:rsidP="002127DE">
      <w:pPr>
        <w:jc w:val="both"/>
      </w:pPr>
      <w:r>
        <w:t>Исследовав материалы дела, прихожу к следующим выводам.</w:t>
      </w:r>
    </w:p>
    <w:p w:rsidR="00A77B3E" w:rsidP="002127DE">
      <w:pPr>
        <w:jc w:val="both"/>
      </w:pPr>
      <w:r>
        <w:t>В силу ч.1 ст.8 Федерального закона от дата №27-ФЗ «Об индивидуальном (персонифицированном) учёте в системе обязательного пенсионного страхования» стра</w:t>
      </w:r>
      <w:r>
        <w:t>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</w:t>
      </w:r>
      <w:r>
        <w:t>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2127DE">
      <w:pPr>
        <w:jc w:val="both"/>
      </w:pPr>
      <w:r>
        <w:t>Согласно ст.15 Федерального закона №27-ФЗ от дат</w:t>
      </w:r>
      <w:r>
        <w:t>а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2127DE">
      <w:pPr>
        <w:jc w:val="both"/>
      </w:pPr>
      <w:r>
        <w:t xml:space="preserve"> В соответствии с ч.2 ст.11 Федерального закона №27-ФЗ от</w:t>
      </w:r>
      <w:r>
        <w:t xml:space="preserve"> дата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</w:t>
      </w:r>
      <w:r>
        <w:t xml:space="preserve">воры гражданско-правового характера, на вознаграждения по которым в соответствии с законодательством Российской Федерации о налогах и </w:t>
      </w:r>
      <w:r>
        <w:t>сборах начисляются страховые взносы) следующие сведения:  1) страховой номер индивидуального лицевого счета; 2) фамилию, и</w:t>
      </w:r>
      <w:r>
        <w:t>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</w:t>
      </w:r>
      <w:r>
        <w:t>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</w:t>
      </w:r>
      <w:r>
        <w:t xml:space="preserve">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адрес и приравненных к ним местностях; </w:t>
      </w:r>
    </w:p>
    <w:p w:rsidR="00A77B3E" w:rsidP="002127DE">
      <w:pPr>
        <w:jc w:val="both"/>
      </w:pPr>
      <w:r>
        <w:t>6) дру</w:t>
      </w:r>
      <w:r>
        <w:t xml:space="preserve">гие сведения, необходимые для правильного назначения страховой пенсии и накопительной пенсии; 7) суммы пенсионных взносов, уплаченных за застрахованное лицо, являющееся субъектом системы досрочного негосударственного пенсионного обеспечения: </w:t>
      </w:r>
    </w:p>
    <w:p w:rsidR="00A77B3E" w:rsidP="002127DE">
      <w:pPr>
        <w:jc w:val="both"/>
      </w:pPr>
      <w:r>
        <w:t>8) периоды тр</w:t>
      </w:r>
      <w:r>
        <w:t>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9) документы, подтверждающие право застрахованного лица на досрочное назначение страховой пен</w:t>
      </w:r>
      <w:r>
        <w:t>сии по старости.</w:t>
      </w:r>
    </w:p>
    <w:p w:rsidR="00A77B3E" w:rsidP="002127DE"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</w:t>
      </w:r>
      <w:r>
        <w:t>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</w:t>
      </w:r>
      <w:r>
        <w:t>вно представление таких сведений в неполном объеме или в искаженном виде.</w:t>
      </w:r>
    </w:p>
    <w:p w:rsidR="00A77B3E" w:rsidP="002127DE">
      <w:pPr>
        <w:jc w:val="both"/>
      </w:pPr>
      <w:r>
        <w:t xml:space="preserve">Как усматривается из материалов дела, дата </w:t>
      </w:r>
      <w:r>
        <w:t>фио</w:t>
      </w:r>
      <w:r>
        <w:t xml:space="preserve"> в Отдел ПФРФ в адрес по месту учёта Учреждения представлен отчёт по форме СЗВ-СТАЖ за </w:t>
      </w:r>
    </w:p>
    <w:p w:rsidR="00A77B3E" w:rsidP="002127DE">
      <w:pPr>
        <w:jc w:val="both"/>
      </w:pPr>
      <w:r>
        <w:t>дата не в полном объёме. Сведения о застрахованн</w:t>
      </w:r>
      <w:r>
        <w:t xml:space="preserve">ых лицах формы СЗВ-СТАЖ за дата (с типом формы - дополняющая) на 3 застрахованных лиц: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- представлены дата, то есть с нарушением установленного срока на 10 календарных дней. </w:t>
      </w:r>
    </w:p>
    <w:p w:rsidR="00A77B3E" w:rsidP="002127DE">
      <w:pPr>
        <w:jc w:val="both"/>
      </w:pPr>
      <w:r>
        <w:t xml:space="preserve">Таким образом, </w:t>
      </w:r>
      <w:r>
        <w:t>фио</w:t>
      </w:r>
      <w:r>
        <w:t>, как руководитель Учреждения, не исполнил обяза</w:t>
      </w:r>
      <w:r>
        <w:t xml:space="preserve">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 ст.11 Федерального закона №27-ФЗ </w:t>
      </w:r>
      <w:r>
        <w:t>от дата</w:t>
      </w:r>
    </w:p>
    <w:p w:rsidR="00A77B3E" w:rsidP="002127DE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ст.15.33.2 КоАП РФ подтверждается: протоколом об административном правонарушении от </w:t>
      </w:r>
      <w:r>
        <w:t>дата №35 (л.д.1-2), копией акта о выявлении правонарушения в сфере законодательства Российской Федер</w:t>
      </w:r>
      <w:r>
        <w:t xml:space="preserve">ации об индивидуальном (персонифицированном) учёте в системе обязательного пенсионного страхования от дата (л.д.6), копией сведений о застрахованных лицах в Учреждении за дата в </w:t>
      </w:r>
      <w:r>
        <w:t>отношении (л.д.8), извещением о доставке отчёта (л.д.9), выпиской из ЕГРЮЛ в о</w:t>
      </w:r>
      <w:r>
        <w:t>тношении Учреждения (л.д.10-12).</w:t>
      </w:r>
    </w:p>
    <w:p w:rsidR="00A77B3E" w:rsidP="002127DE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фио</w:t>
      </w:r>
      <w:r>
        <w:t xml:space="preserve"> виновной в совершении административного</w:t>
      </w:r>
      <w:r>
        <w:t xml:space="preserve"> правонарушения, предусмотренного ст.15.33.2 КоАП РФ.</w:t>
      </w:r>
    </w:p>
    <w:p w:rsidR="00A77B3E" w:rsidP="002127DE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</w:t>
      </w:r>
      <w:r>
        <w:t xml:space="preserve">тягчающих административную ответственность. </w:t>
      </w:r>
    </w:p>
    <w:p w:rsidR="00A77B3E" w:rsidP="002127DE">
      <w:pPr>
        <w:jc w:val="both"/>
      </w:pPr>
      <w:r>
        <w:t>фио</w:t>
      </w:r>
      <w:r>
        <w:t xml:space="preserve">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</w:t>
      </w:r>
      <w:r>
        <w:t xml:space="preserve">льно трудоустроена. </w:t>
      </w:r>
    </w:p>
    <w:p w:rsidR="00A77B3E" w:rsidP="002127DE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2127DE">
      <w:pPr>
        <w:jc w:val="both"/>
      </w:pPr>
      <w:r>
        <w:t xml:space="preserve">Учитывая характер совершённого правонарушения, данные о личности виновной,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ст.15.33.2 Ко</w:t>
      </w:r>
      <w:r>
        <w:t xml:space="preserve">АП РФ в минимальном размере. </w:t>
      </w:r>
    </w:p>
    <w:p w:rsidR="00A77B3E" w:rsidP="002127DE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2127DE">
      <w:pPr>
        <w:jc w:val="both"/>
      </w:pPr>
      <w:r>
        <w:t>На основании изложенного и руководствуясь ст.ст.29.9, 29.10 КоАП РФ,</w:t>
      </w:r>
    </w:p>
    <w:p w:rsidR="00A77B3E" w:rsidP="002127DE">
      <w:pPr>
        <w:jc w:val="both"/>
      </w:pPr>
      <w:r>
        <w:t>постановил:</w:t>
      </w:r>
    </w:p>
    <w:p w:rsidR="00A77B3E" w:rsidP="002127DE">
      <w:pPr>
        <w:jc w:val="both"/>
      </w:pPr>
      <w:r>
        <w:t xml:space="preserve">признать </w:t>
      </w:r>
      <w:r>
        <w:t>фио</w:t>
      </w:r>
      <w:r>
        <w:t>, родившуюся дата в адрес, проживающ</w:t>
      </w:r>
      <w:r>
        <w:t xml:space="preserve">ую по адресу: адрес, </w:t>
      </w:r>
    </w:p>
    <w:p w:rsidR="00A77B3E" w:rsidP="002127DE">
      <w:pPr>
        <w:jc w:val="both"/>
      </w:pPr>
      <w:r>
        <w:t>адрес,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сумма.</w:t>
      </w:r>
    </w:p>
    <w:p w:rsidR="00A77B3E" w:rsidP="002127DE">
      <w:pPr>
        <w:jc w:val="both"/>
      </w:pPr>
      <w:r>
        <w:t xml:space="preserve">Штраф подлежит уплате по следующим реквизитам: УФК по адрес </w:t>
      </w:r>
      <w:r>
        <w:t>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</w:t>
      </w:r>
      <w:r>
        <w:t xml:space="preserve">ПП телефон. </w:t>
      </w:r>
    </w:p>
    <w:p w:rsidR="00A77B3E" w:rsidP="002127DE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</w:t>
      </w:r>
      <w:r>
        <w:t xml:space="preserve">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2127DE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</w:t>
      </w:r>
      <w:r>
        <w:t>овления через судью, которым вынесено постановление по делу.</w:t>
      </w:r>
    </w:p>
    <w:p w:rsidR="00A77B3E" w:rsidP="002127DE">
      <w:pPr>
        <w:jc w:val="both"/>
      </w:pPr>
    </w:p>
    <w:p w:rsidR="002127DE" w:rsidRPr="002127DE" w:rsidP="002127DE">
      <w:pPr>
        <w:jc w:val="both"/>
        <w:rPr>
          <w:lang w:val="en-US"/>
        </w:rPr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2127DE">
      <w:pPr>
        <w:jc w:val="both"/>
      </w:pPr>
    </w:p>
    <w:p w:rsidR="002127DE" w:rsidP="002127DE">
      <w:pPr>
        <w:jc w:val="both"/>
      </w:pPr>
    </w:p>
    <w:p w:rsidR="002127DE" w:rsidP="002127DE">
      <w:pPr>
        <w:jc w:val="both"/>
      </w:pPr>
    </w:p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2127DE"/>
    <w:p w:rsidR="00A77B3E" w:rsidRPr="002127DE">
      <w:pPr>
        <w:rPr>
          <w:lang w:val="en-US"/>
        </w:rPr>
      </w:pPr>
    </w:p>
    <w:p w:rsidR="00A77B3E"/>
    <w:p w:rsidR="00A77B3E"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DE"/>
    <w:rsid w:val="002127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A1C19F-BF25-43D1-828A-A0F69555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