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№5-52-279/2023</w:t>
      </w:r>
    </w:p>
    <w:p w:rsidR="00A77B3E">
      <w:r>
        <w:t>УИД:...</w:t>
      </w:r>
    </w:p>
    <w:p w:rsidR="00A77B3E">
      <w:r>
        <w:t>УИН: ...</w:t>
      </w:r>
    </w:p>
    <w:p w:rsidR="00A77B3E"/>
    <w:p w:rsidR="00A77B3E">
      <w:r>
        <w:t>ПОСТАНОВЛЕНИЕ</w:t>
      </w:r>
    </w:p>
    <w:p w:rsidR="00A77B3E"/>
    <w:p w:rsidR="00A77B3E">
      <w:r>
        <w:t>15 июня 2023 года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Хомич Татьяны Анатольевны, паспортные данные, гражданки Российской Федерации, паспортные данные, работающей в должности ... в наименование организации, замужем, имеющей на иждивении  несовершеннолетнего ребенка, инвалидом не являющейся, зарегистрированной и проживающей по адресу: адрес,</w:t>
      </w:r>
    </w:p>
    <w:p w:rsidR="00A77B3E">
      <w:r>
        <w:t xml:space="preserve">о привлечении к административной ответственности за правонарушение, предусмотренное ч. 1 ст. 7.27. Кодекса Российской Федерации об административных правонарушениях, </w:t>
      </w:r>
    </w:p>
    <w:p w:rsidR="00A77B3E"/>
    <w:p w:rsidR="00A77B3E">
      <w:r>
        <w:t>у с т а н о в и л:</w:t>
      </w:r>
    </w:p>
    <w:p w:rsidR="00A77B3E"/>
    <w:p w:rsidR="00A77B3E">
      <w:r>
        <w:t xml:space="preserve">Хомич Т.А. совершила мелкое хищение чужого имущества, стоимость которого не превышает одну тысячу рублей путем кражи при следующих обстоятельствах.  </w:t>
      </w:r>
    </w:p>
    <w:p w:rsidR="00A77B3E">
      <w:r>
        <w:t>дата в время, находясь в ... на территории ... по адресу: адрес, ..., тайно похитила продукты питания: молоко 32% в объеме 1 л. в количестве 2 шт., пряники 0,605 кг.,  спред сливочный порционный 15 гр. в количестве 20 шт., принадлежащий наименование организации, чем причинила ущерб на сумму 217 руб. 68 коп.</w:t>
      </w:r>
    </w:p>
    <w:p w:rsidR="00A77B3E">
      <w:r>
        <w:t>В судебном заседании Хомич Т.А., после разъяснения ей прав и обязанностей, предусмотренных ст. 25.1 Кодекса Российской Федерации об административных правонарушениях, ст. 51 Конституции Российской Федерации свою вину в совершении административного правонарушения признала в полном объеме. В содеянном раскаялась и подтвердила обстоятельства, изложенные выше.</w:t>
      </w:r>
    </w:p>
    <w:p w:rsidR="00A77B3E">
      <w:r>
        <w:t xml:space="preserve">наименование организации явку уполномоченного представителя в суд не обеспечило, в материалах дела имеется ходатайство представителя наименование организации фио о рассмотрении дела в его отсутствие. </w:t>
      </w:r>
    </w:p>
    <w:p w:rsidR="00A77B3E">
      <w:r>
        <w:t>Выслушав Хомич Т.А., исследовав протокол об административном правонарушении и другие материалы дела, мировой судья пришел к выводу о том, что в ее действиях, содержится состав административного правонарушения, предусмотренного ч. 1 ст. 7.27. Кодекса Российской Федерации об административных правонарушениях.</w:t>
      </w:r>
    </w:p>
    <w:p w:rsidR="00A77B3E">
      <w:r>
        <w:t>Кроме признания своей вины Хомич Т.А., факт совершения ею административного правонарушения, предусмотренного ч.1 ст.7.27. КоАП РФ подтверждается собранными по делу достаточными доказательствами, а именно: протоколом об административном правонарушении ... от дата, составленным в отношении Хомич Т.А. компетентным лицом в соответствии с требованиями ст.28.2. КоАП РФ, подтверждающим факт совершения правонарушения (л.д.1); заявлением представителя наименование организации фио о привлечении Хомич Т.А. к ответственности по ч. 1 ст. 7.27 КоАП РФ, зарегистрированным в КУСП за №... от дата (л.д. 2); письменными объяснениями специалиста наименование организации фио от дата (л.д.3-4); письменными объяснениями Хомич Т.А. от дата (л.д.5); письменными объяснениями Хомич Т.А. от дата (л.д.6); копией акта по результатам проверки работников столовой о выявлении у Хомич Т.А.  похищенных продуктов питания от дата (л.д. 8); справкой – расчетом стоимости похищенных продуктов питания (л.д. 9); копией справки с места работы (л.д. 10); копией приказа наименование организации №... от дата (л.д. 11); копией заявления Хомич Т.А. о приеме на работу (л.д. 12);  копией трудового договора №... от дата (л.д.13-16); копией договора о полной индивидуальной материальной ответственности от дата (л.д. 17); копией согласия Хомич Т.А. на предъявление личных вещей в осмотру от дата (л.д. 18) и иными материалами дела.</w:t>
      </w:r>
    </w:p>
    <w:p w:rsidR="00A77B3E">
      <w: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Согласно справки-расчета о стоимости продуктов питания, стоимость молока 2л. (2 шт.) составляет 44,05 руб., пряников 0,605 кг. – 86,50 руб., спреда сливочного порционного по 15 гр. 20 шт. составляет 77,25 руб. без НДС. Таким образом, наименование организации был причинен ущерб в размере 217 рублей 68 коп.</w:t>
      </w:r>
    </w:p>
    <w:p w:rsidR="00A77B3E">
      <w:r>
        <w:t>Таким образом, вина Хомич Т.А.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 1 ст.7.27. КоАП РФ как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A77B3E">
      <w:r>
        <w:t>Принимая во внимание характер совершенного административного правонарушения, данные о личности правонарушителя Хомич Т.А., признание ею своей вины и раскаяние в содеянном, мировой судья пришел к выводу о возможности ограничиться административным наказанием в виде штрафа в размере, предусмотренном санкцией ч. 1 ст. 7.27. КоАП РФ.</w:t>
      </w:r>
    </w:p>
    <w:p w:rsidR="00A77B3E">
      <w:r>
        <w:t xml:space="preserve">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Хомич Татьяну Анатольевну признать виновной 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 (одна тысяча) рублей.</w:t>
      </w:r>
    </w:p>
    <w:p w:rsidR="00A77B3E">
      <w:r>
        <w:t>Штраф подлежит уплате по следующим реквизитам: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Мировой судья</w:t>
        <w:tab/>
        <w:tab/>
        <w:tab/>
        <w:tab/>
        <w:tab/>
        <w:t xml:space="preserve">                 </w:t>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