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№5-52-285/2020</w:t>
      </w:r>
    </w:p>
    <w:p w:rsidR="00A77B3E" w:rsidP="00614D29">
      <w:pPr>
        <w:jc w:val="center"/>
      </w:pPr>
      <w:r>
        <w:t>ПОСТАНОВЛЕНИЕ</w:t>
      </w:r>
    </w:p>
    <w:p w:rsidR="00A77B3E"/>
    <w:p w:rsidR="00A77B3E">
      <w:r>
        <w:t xml:space="preserve">24 июля 2020 г.                                                                                                           </w:t>
      </w:r>
      <w:r>
        <w:t>адрес</w:t>
      </w:r>
    </w:p>
    <w:p w:rsidR="00A77B3E"/>
    <w:p w:rsidR="00A77B3E" w:rsidP="00614D29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ст.7.27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Катаева А.В.</w:t>
      </w:r>
      <w:r>
        <w:t xml:space="preserve"> родившегося дата в </w:t>
      </w:r>
      <w:r>
        <w:t>адрес УССР, гражданина Российской Федерации, зарегистрированного по адресу: адрес, проживающего по адресу: адрес, неработа</w:t>
      </w:r>
      <w:r>
        <w:t>ющего, неженатого, несовершеннолетних детей не имеющего,</w:t>
      </w:r>
    </w:p>
    <w:p w:rsidR="00A77B3E" w:rsidP="00614D29">
      <w:pPr>
        <w:jc w:val="center"/>
      </w:pPr>
      <w:r>
        <w:t>установил:</w:t>
      </w:r>
    </w:p>
    <w:p w:rsidR="00A77B3E" w:rsidP="00614D29">
      <w:pPr>
        <w:jc w:val="both"/>
      </w:pPr>
      <w:r>
        <w:t xml:space="preserve">Катаев А.В. дата в время час., находясь возле магазина «Лидер» по адрес, в адрес, из корыстных побуждений умышленно тайно похитил принадлежащее потерпевшей </w:t>
      </w:r>
      <w:r>
        <w:t>фио</w:t>
      </w:r>
      <w:r>
        <w:t xml:space="preserve"> имущество, а именно кресло-ш</w:t>
      </w:r>
      <w:r>
        <w:t xml:space="preserve">езлонг, стоимостью сумма, причинив тем самым потерпевшей материальный ущерб в размере сумма </w:t>
      </w:r>
    </w:p>
    <w:p w:rsidR="00A77B3E" w:rsidP="00614D29">
      <w:pPr>
        <w:jc w:val="both"/>
      </w:pPr>
      <w:r>
        <w:t xml:space="preserve">Таким образом, Катаев А.В. совершил административное правонарушение, предусмотренное ч.2 ст.7.27 КоАП РФ. </w:t>
      </w:r>
    </w:p>
    <w:p w:rsidR="00A77B3E" w:rsidP="00614D29">
      <w:pPr>
        <w:jc w:val="both"/>
      </w:pPr>
      <w:r>
        <w:t xml:space="preserve">В судебном заседании Катаев А.В. свою вину в совершении </w:t>
      </w:r>
      <w:r>
        <w:t xml:space="preserve">указанных действий признал в содеянном раскаялся. </w:t>
      </w:r>
    </w:p>
    <w:p w:rsidR="00A77B3E" w:rsidP="00614D29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просила рассмотреть дело в её отсутствие. </w:t>
      </w:r>
    </w:p>
    <w:p w:rsidR="00A77B3E" w:rsidP="00614D29">
      <w:pPr>
        <w:jc w:val="both"/>
      </w:pPr>
      <w:r>
        <w:t xml:space="preserve">В ходе рассмотрения дела каких-либо ходатайств и отводов </w:t>
      </w:r>
    </w:p>
    <w:p w:rsidR="00A77B3E" w:rsidP="00614D29">
      <w:pPr>
        <w:jc w:val="both"/>
      </w:pPr>
      <w:r>
        <w:t xml:space="preserve">Катаевым А.В. заявлено не было. </w:t>
      </w:r>
    </w:p>
    <w:p w:rsidR="00A77B3E" w:rsidP="00614D29">
      <w:pPr>
        <w:jc w:val="both"/>
      </w:pPr>
      <w:r>
        <w:t xml:space="preserve">Выслушав объяснения Катаева А.В., </w:t>
      </w:r>
      <w:r>
        <w:t xml:space="preserve">изучив материалы дела, считаю, что представленных материалов достаточно для установления факта совершения Катаевым А.В. административного правонарушения. </w:t>
      </w:r>
    </w:p>
    <w:p w:rsidR="00A77B3E" w:rsidP="00614D29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614D29">
      <w:pPr>
        <w:jc w:val="both"/>
      </w:pPr>
      <w:r>
        <w:t>Катаева А.В. подтверждаются: протоколом об а</w:t>
      </w:r>
      <w:r>
        <w:t xml:space="preserve">дминистративном правонарушении </w:t>
      </w:r>
    </w:p>
    <w:p w:rsidR="00A77B3E" w:rsidP="00614D29">
      <w:pPr>
        <w:jc w:val="both"/>
      </w:pPr>
      <w:r>
        <w:t xml:space="preserve">№РК-телефон от 24 июля 2020 г. (л.д.1), постановлением об отказе в возбуждении уголовного дела в отношении Катаева А.В. от дата по факту хищения имущества </w:t>
      </w:r>
      <w:r>
        <w:t>фио</w:t>
      </w:r>
      <w:r>
        <w:t xml:space="preserve"> (л.д.5), копией заявления </w:t>
      </w:r>
      <w:r>
        <w:t>фио</w:t>
      </w:r>
      <w:r>
        <w:t xml:space="preserve"> от дата в ОМВД России по адрес по ф</w:t>
      </w:r>
      <w:r>
        <w:t xml:space="preserve">акту хищения её имущества (л.д.6), копией протокола осмотра места происшествия от дата (л.д.13-16), копией расходной накладной о принадлежности кресла-шезлонга </w:t>
      </w:r>
      <w:r>
        <w:t>фио</w:t>
      </w:r>
      <w:r>
        <w:t xml:space="preserve"> (л.д.21). </w:t>
      </w:r>
    </w:p>
    <w:p w:rsidR="00A77B3E" w:rsidP="00614D29">
      <w:pPr>
        <w:jc w:val="both"/>
      </w:pPr>
      <w:r>
        <w:t>Не доверять представленным доказательствам оснований не имеется, поскольку они со</w:t>
      </w:r>
      <w:r>
        <w:t>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</w:t>
      </w:r>
      <w:r>
        <w:t>вилами статей 26.2, 26.11 КоАП РФ.</w:t>
      </w:r>
    </w:p>
    <w:p w:rsidR="00A77B3E" w:rsidP="00614D29">
      <w:pPr>
        <w:jc w:val="both"/>
      </w:pPr>
      <w:r>
        <w:t>Действия Катаева А.В. необходимо квалифицировать ч.2 ст.7.27 КоАП РФ, как мелкое хищение чужого имущества стоимостью более сумма прописью, но не более сумма прописью путём кражи при отсутствии признаков преступлений, пред</w:t>
      </w:r>
      <w:r>
        <w:t>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</w:t>
      </w:r>
      <w:r>
        <w:t xml:space="preserve">ой статьи 159.3, частями второй, третьей и четвертой статьи 159.5, частями второй, третьей и четвертой статьи 159.6 и частями второй и </w:t>
      </w:r>
      <w:r>
        <w:t xml:space="preserve">третьей статьи 160 Уголовного кодекса Российской Федерации, за исключением случаев, предусмотренных статьей 14.15.3 КоАП </w:t>
      </w:r>
      <w:r>
        <w:t xml:space="preserve">РФ. </w:t>
      </w:r>
    </w:p>
    <w:p w:rsidR="00A77B3E" w:rsidP="00614D29">
      <w:pPr>
        <w:jc w:val="both"/>
      </w:pPr>
      <w:r>
        <w:t>При назначении административного наказания Катаеву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</w:t>
      </w:r>
      <w:r>
        <w:t xml:space="preserve">оятельств, отягчающих административную ответственность. </w:t>
      </w:r>
    </w:p>
    <w:p w:rsidR="00A77B3E" w:rsidP="00614D29">
      <w:pPr>
        <w:jc w:val="both"/>
      </w:pPr>
      <w:r>
        <w:t>Катаевым А.В. совершено административное правонарушение в области охраны собственности, в настоящее время он официально не трудоустроен, не женат, ранее привлекался к административной ответственности</w:t>
      </w:r>
      <w:r>
        <w:t xml:space="preserve">.  </w:t>
      </w:r>
    </w:p>
    <w:p w:rsidR="00A77B3E" w:rsidP="00614D29">
      <w:pPr>
        <w:jc w:val="both"/>
      </w:pPr>
      <w:r>
        <w:t>Обстоятельствами, смягчающими административную ответственность, в соответствии со ст.4.2 КоАП РФ признаю признание вины, раскаяние Катаева А.В. в содеянном.</w:t>
      </w:r>
    </w:p>
    <w:p w:rsidR="00A77B3E" w:rsidP="00614D29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14D29">
      <w:pPr>
        <w:jc w:val="both"/>
      </w:pPr>
      <w:r>
        <w:t xml:space="preserve">Учитывая характер </w:t>
      </w:r>
      <w:r>
        <w:t>совершённого правонарушения, данные о личности виновного, наличие обстоятельств, смягчающих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</w:t>
      </w:r>
      <w:r>
        <w:t xml:space="preserve">ым назначить Катаеву А.В. административное наказание в виде административного штрафа в пределах санкции ч.2 ст.7.27 КоАП РФ.  </w:t>
      </w:r>
    </w:p>
    <w:p w:rsidR="00A77B3E" w:rsidP="00614D2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14D29">
      <w:pPr>
        <w:jc w:val="both"/>
      </w:pPr>
      <w:r>
        <w:t>На основании вышеизложенного и р</w:t>
      </w:r>
      <w:r>
        <w:t xml:space="preserve">уководствуясь </w:t>
      </w:r>
      <w:r>
        <w:t>ст.ст</w:t>
      </w:r>
      <w:r>
        <w:t>. 29.9, 29.10 КоАП РФ,</w:t>
      </w:r>
    </w:p>
    <w:p w:rsidR="00A77B3E" w:rsidP="00614D29">
      <w:pPr>
        <w:jc w:val="center"/>
      </w:pPr>
      <w:r>
        <w:t>постановил:</w:t>
      </w:r>
    </w:p>
    <w:p w:rsidR="00A77B3E" w:rsidP="00614D29">
      <w:pPr>
        <w:jc w:val="both"/>
      </w:pPr>
      <w:r>
        <w:t>признать Катаева А.В.</w:t>
      </w:r>
      <w:r>
        <w:t xml:space="preserve">, родившегося дата в </w:t>
      </w:r>
      <w:r>
        <w:t xml:space="preserve">адрес УССР, зарегистрированного по адресу: адрес, проживающего по адресу: адрес, виновным в совершении административного </w:t>
      </w:r>
      <w:r>
        <w:t>правонарушения, предусмотренного ч.2 ст.7.27 КоАП РФ, и назначить ему наказание в виде административного штрафа в размере сумма.</w:t>
      </w:r>
    </w:p>
    <w:p w:rsidR="00A77B3E" w:rsidP="00614D29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</w:t>
      </w:r>
      <w:r>
        <w:t xml:space="preserve">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614D29">
      <w:pPr>
        <w:jc w:val="both"/>
      </w:pPr>
      <w:r>
        <w:t>Разъяснить Катаеву А.В., что мера наказания в виде штрафа должна быть исполнена лицом, привле</w:t>
      </w:r>
      <w:r>
        <w:t>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</w:t>
      </w:r>
      <w:r>
        <w:t xml:space="preserve">ого ч.1 ст.20.25 КоАП РФ. </w:t>
      </w:r>
    </w:p>
    <w:p w:rsidR="00A77B3E" w:rsidP="00614D29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14D29">
      <w:pPr>
        <w:jc w:val="both"/>
      </w:pPr>
    </w:p>
    <w:p w:rsidR="00A77B3E" w:rsidP="00614D29">
      <w:pPr>
        <w:jc w:val="both"/>
      </w:pPr>
    </w:p>
    <w:p w:rsidR="00A77B3E" w:rsidP="00614D2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14D29">
      <w:pPr>
        <w:jc w:val="both"/>
      </w:pPr>
    </w:p>
    <w:p w:rsidR="00A77B3E" w:rsidP="00614D29">
      <w:pPr>
        <w:jc w:val="both"/>
      </w:pPr>
    </w:p>
    <w:sectPr w:rsidSect="00614D29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29"/>
    <w:rsid w:val="00614D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536649-B172-4C07-9E18-906030EA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