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5-52-297/2018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наименование организации фио фио,паспортные данные, гражданина России, паспортные данные, зарегистрированного и проживающего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58 от дата, фио,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дата, с нарушением установленного срока на 224 календарных дня. Своими действиями фио, совершил административное правонарушение, предусмотренное ст.15.33.2 КоАП РФ.   </w:t>
      </w:r>
    </w:p>
    <w:p w:rsidR="00A77B3E">
      <w:r>
        <w:t xml:space="preserve">   В судебное заседание правонарушитель фио не явился, о времени и месте рассмотрения дела извещён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58 от дата (л.д.1-2);</w:t>
      </w:r>
    </w:p>
    <w:p w:rsidR="00A77B3E">
      <w:r>
        <w:t>· объяснительной к протоколу об административном правонарушении № 53 от дата (л.д.3);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дата (л.д.7);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(л.д.8);</w:t>
      </w:r>
    </w:p>
    <w:p w:rsidR="00A77B3E">
      <w:r>
        <w:t>· сведениями о застрахованных лицах за отчетный период предоставленными                        наименование организации (л.д.9);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(л.д.10);</w:t>
      </w:r>
    </w:p>
    <w:p w:rsidR="00A77B3E">
      <w:r>
        <w:t>· выпиской из Единого государственного реестра юридических лиц (л.д.11-12).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Обстоятельств, смягчающих и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признать директора наименование организации фио фио, паспортные данные, зарегистрированного и проживающего по адресу: адрес, адрес, Республика,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