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5-52-308/2017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>адрес</w:t>
      </w:r>
    </w:p>
    <w:p w:rsidR="00A77B3E"/>
    <w:p w:rsidR="00A77B3E">
      <w:r>
        <w:t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из Межрайонной ИФНС России №4 по РК, в отношении:</w:t>
      </w:r>
    </w:p>
    <w:p w:rsidR="00A77B3E">
      <w:r>
        <w:t xml:space="preserve">главного бухгалтера Муниципального бюджетного дошкольного образовательного наименование организации адрес РК фио, паспортные данные, гражданки России, паспортные данные, проживающей по адресу:                         адрес, адрес, зарегистрированной по адресу: адрес, адрес, РК, по ч.1 ст.15.6 КоАП РФ,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848 от дата, составленного Межрайонной ИФНС № 4 по РК, в отношении главного бухгалтера МБДОУ «Ясли-сад № 14 «Журавушка» фио, в срок не предоставила Расчет сумм налога на доходы физических лиц, исчисленных и удержанных налоговым агентом за второе полугодие дата, тогда как, в соответствии с законодательством, срок предоставления Расчета не позднее дата, установленный п.2 ст.230 Налогового Кодекса РФ, тогда как фактически Расчеты, предоставлены дата Своим бездействием главный бухгалтер МБДОУ «Ясли-сад № 14 «Журавушка»                     фио, совершила административное правонарушение, предусмотренное ч.1 ст. 15.6 КоАП РФ.   </w:t>
      </w:r>
    </w:p>
    <w:p w:rsidR="00A77B3E">
      <w:r>
        <w:t xml:space="preserve">В судебное заседание правонарушитель фио не явилась, в своей телефонограмме просила рассмотреть дело в ее отсутствие, вину в совершенном правонарушении признала, в содеянном раскаялась.   </w:t>
      </w:r>
    </w:p>
    <w:p w:rsidR="00A77B3E">
      <w:r>
        <w:t>Согласно п. 2 ст. 230 НК РФ,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 xml:space="preserve">Исследовав материалы дела, судья приходит к выводу, что вина главного бухгалтера МБДОУ «Ясли-сад № 14 «Журавушка»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>Согласно ч.1 ст. 15.6 КоАП РФ,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сумма прописью; на должностных лиц - от трехсот до сумма прописью.</w:t>
      </w:r>
    </w:p>
    <w:p w:rsidR="00A77B3E">
      <w:r>
        <w:t xml:space="preserve">Изучив материалы дела, суд усматривает в действиях фио состав административного правонарушения, предусмотренного ч.1 ст.15.6 КоАП РФ, что подтверждается: </w:t>
      </w:r>
    </w:p>
    <w:p w:rsidR="00A77B3E">
      <w:r>
        <w:t>· протоколом об административном правонарушении № 848 от дата, согласно которому фио, являясь главным бухгалтером МБДОУ «Ясли-сад № 14 «Журавушка», не предоставила  в налоговый орган к  дата Расчеты сумм налога на доходы физических лиц, исчисленных и удержанных налоговым агентом за второе полугодие дата. Дата фактического предоставления документа – дата (л.д.1-2);</w:t>
      </w:r>
    </w:p>
    <w:p w:rsidR="00A77B3E"/>
    <w:p w:rsidR="00A77B3E">
      <w:r>
        <w:t>· квитанцией о приеме налоговой декларации (расчета) в электронном виде, согласно которой, МБДОУ «Ясли-сад № 14 «Журавушка»  направило Расчет дата (л.д.3);</w:t>
      </w:r>
    </w:p>
    <w:p w:rsidR="00A77B3E">
      <w:r>
        <w:t xml:space="preserve">· подтверждением даты отправки от дата (л.д.4).  </w:t>
      </w:r>
    </w:p>
    <w:p w:rsidR="00A77B3E">
      <w:r>
        <w:t>Суд квалифицирует действия фио по ч.1 ст.15.6 КоАП РФ -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 xml:space="preserve"> При назначении наказания судья учитывает характер совершенного административного правонарушения, личность виновной, обстоятельства смягчающие административную ответственность, а также обстоятельства, отягчающие административную ответственность, которых не установлено.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возможным, назначить       фио административное наказание в виде административного штрафа, в минимальном размере, предусмотренном санкцией статьи. </w:t>
      </w:r>
    </w:p>
    <w:p w:rsidR="00A77B3E">
      <w:r>
        <w:t>На основании изложенного, руководствуясь статьями 29.9, 29.10 КоАП РФ, мировой судья</w:t>
      </w:r>
    </w:p>
    <w:p w:rsidR="00A77B3E">
      <w:r>
        <w:t>п о с т а н о в и л:</w:t>
      </w:r>
    </w:p>
    <w:p w:rsidR="00A77B3E">
      <w:r>
        <w:t xml:space="preserve">главного бухгалтера Муниципального бюджетного дошкольного образовательного наименование организации адрес РК фио, паспортные данные, проживающую по адресу: адрес, адрес, зарегистрированную по адресу: адрес, адрес, РК, признать виновной в совершении правонарушения, предусмотренного ч.1 ст. 15.6 КоАП РФ и подвергнуть ее административному наказанию в виде административного штрафа в размере         сумма. 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18211603030016000140, </w:t>
      </w:r>
    </w:p>
    <w:p w:rsidR="00A77B3E">
      <w:r>
        <w:t xml:space="preserve">ОКТМО телефон, </w:t>
      </w:r>
    </w:p>
    <w:p w:rsidR="00A77B3E">
      <w:r>
        <w:t>назначение - денежные взыскания (штрафы) за административные правонарушения в области налогов и сборов.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