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Дело № 5-52-358/2017</w:t>
      </w:r>
    </w:p>
    <w:p w:rsidR="00A77B3E">
      <w:r>
        <w:t>ПОСТАНОВЛЕНИЕ</w:t>
      </w:r>
    </w:p>
    <w:p w:rsidR="00A77B3E">
      <w:r>
        <w:t>дата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данныеадрес, гражданина России, зарегистрированного и проживающего по адресу: адрес, адрес, не работающего, за совершение правонарушения, предусмотренного ст. 14.2 КоАП РФ,  </w:t>
      </w:r>
    </w:p>
    <w:p w:rsidR="00A77B3E">
      <w:r>
        <w:t>установил:</w:t>
      </w:r>
    </w:p>
    <w:p w:rsidR="00A77B3E">
      <w:r>
        <w:t xml:space="preserve">дата примерно в 15-20 часов, фио, реализовал спиртосодержащую продукцию – кустарного производства самогон по адресу:                             адрес, адрес, РК, свободная реализация которого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заключению эксперта № 9/51 от дата, является спиртным напитком кустарного изготовления самогоном, содержащим этиловый спирт, чем совершил административное правонарушение, предусмотренное ст. 14.2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 в полном объеме, в содеянном раскаялся.      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оборото-способности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сделок,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РК телефон от дата (л.д.1);</w:t>
      </w:r>
    </w:p>
    <w:p w:rsidR="00A77B3E">
      <w:r>
        <w:t xml:space="preserve">· справкой об исследовании № 9/51 от дата, согласно которой, жидкость из семи полимерных емкостей вместимостью по 10 л., из полимерной бутылки вместимостью 1.5 л. оформленной этикеткой с текстом «КУЛА…», из полимерной бутылки вместимостью 1.5л оформленной этикеткой с текстом «Кубай…», из полимерной бутылки вместимостью 2,0 л. оформленной этикеткой с текстом «жемчужина адрес…», из полимерной емкости вместимостью 40,0 л. без оформления, из полимерной емкости вместимостью 40,0 л., горлышко которой закрыто полимерной навинчивающейся крышкой являются спиртосодержащими (содержат этиловый спирт), и относится к спиртным напиткам кустарного изготовления самогоном (л.д.14-20);  </w:t>
      </w:r>
    </w:p>
    <w:p w:rsidR="00A77B3E">
      <w:r>
        <w:t xml:space="preserve">·  актом приема-передачи изъятых вещей и документов на хранение №31 от дата, согласно которому изъяты: спиртосодержащая продукция кустарного </w:t>
      </w:r>
    </w:p>
    <w:p w:rsidR="00A77B3E">
      <w:r>
        <w:t>происхождения (самогон) -152 л., самогонная закваска (брага)- 600 л., самогонный аппарат -1 шт. (л.д.22);</w:t>
      </w:r>
    </w:p>
    <w:p w:rsidR="00A77B3E">
      <w:r>
        <w:t>· письменными объяснениями фио, согласно которым, он был приглашен дата около 15-00 ч. сотрудниками полиции в качестве понятого в квартиру №6 дома №2 по адрес, адрес, где находилось 152 литра прозрачного вещества с характерным запахом спирта размещенного в пластиковых бутылках и пластиковых канистрах. Также в данной квартире находилось 600 л. мутной жидкости с характерным запахом спирта размещенного в трех пластиковых бочках объёмом по 200 л каждая. Все вышеуказанное было изъято сотрудниками полиции (л.д.14);</w:t>
      </w:r>
    </w:p>
    <w:p w:rsidR="00A77B3E">
      <w:r>
        <w:t>· письменными объяснениями фио, которая была приглашена в качестве понятого сотрудниками полиции в кв. 6, д. 2 по адрес, адрес, где находилось 152 литра прозрачного вещества с характерным запахом спирта размещенного в пластиковых бутылках и пластиковых канистрах. Также в данной квартире находилось 600 л. мутной жидкости с характерным запахом спирта размещенного в трех пластиковых бочках объёмом по 200 л каждая. Все вышеуказанное было изъято сотрудниками полиции. (л.д.10).</w:t>
      </w:r>
    </w:p>
    <w:p w:rsidR="00A77B3E">
      <w:r>
        <w:t xml:space="preserve">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   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14.2 КоАП РФ по признаку незаконной продажи товаров, свободная реализация которых запрещена.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   </w:t>
      </w:r>
    </w:p>
    <w:p w:rsidR="00A77B3E">
      <w:r>
        <w:t xml:space="preserve">       Обстоятельствами, смягчающими наказание фио, считаю признание вины и раскаяние в содеянном. </w:t>
      </w:r>
    </w:p>
    <w:p w:rsidR="00A77B3E">
      <w:r>
        <w:t xml:space="preserve">       Обстоятельством, отягчающим наказание фио, является повторное в течение года совершение однородного административного правонарушения.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данныеадрес, зарегистрированного и проживающего по адресу:                    адрес, адрес, виновным в совершении административного правонарушения, предусмотренного ст. 14.2 КоАП РФ и подвергнуть его административному наказанию в виде административного штрафа в размере                 сумма с конфискацией предметов административного правонарушения: 152 литра спиртосодержащей жидкости кустарного происхождения, самогонной закваски (браги) объемом - 600 л., металлического изделия для самогоноварения. 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18880491170001025990,    </w:t>
      </w:r>
    </w:p>
    <w:p w:rsidR="00A77B3E">
      <w:r>
        <w:t>наименование платежа - штраф.</w:t>
      </w:r>
    </w:p>
    <w:p w:rsidR="00A77B3E">
      <w:r>
        <w:t xml:space="preserve">       Предметы административного правонарушения, 152 литра спиртосодержащей жидкости кустарного происхождения, три бочки объемом: по 200 л. с самогонной закваской (брагой) в общем объеме - 600 л., металлическое изделие для самогоноварения, хранящиеся в камере хранения ОМВД России по адрес РК, согласно акту приема - передачи № 31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