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5</w:t>
      </w:r>
    </w:p>
    <w:p w:rsidR="00A77B3E"/>
    <w:p w:rsidR="00A77B3E">
      <w:r>
        <w:t xml:space="preserve">                                                                                         Дело № 5-52-374/2019</w:t>
      </w:r>
    </w:p>
    <w:p w:rsidR="00A77B3E">
      <w:r>
        <w:t xml:space="preserve">                                                                                                       </w:t>
      </w:r>
    </w:p>
    <w:p w:rsidR="00A77B3E">
      <w:r w:rsidRPr="00A00FBC">
        <w:t xml:space="preserve">                                                 </w:t>
      </w:r>
      <w:r>
        <w:t>ПОСТАНОВЛЕНИЕ</w:t>
      </w:r>
    </w:p>
    <w:p w:rsidR="00A77B3E">
      <w:r w:rsidRPr="00A00FBC">
        <w:t xml:space="preserve">  </w:t>
      </w:r>
      <w:r>
        <w:rPr>
          <w:lang w:val="en-US"/>
        </w:rPr>
        <w:t xml:space="preserve">                                 </w:t>
      </w:r>
      <w:r>
        <w:t>о назначении административного наказания</w:t>
      </w:r>
    </w:p>
    <w:p w:rsidR="00A77B3E"/>
    <w:p w:rsidR="00A77B3E">
      <w:r>
        <w:t xml:space="preserve"> адрес                                                               25 июня 2019 года</w:t>
      </w:r>
    </w:p>
    <w:p w:rsidR="00A77B3E"/>
    <w:p w:rsidR="00A77B3E" w:rsidP="00A00FBC">
      <w:pPr>
        <w:jc w:val="both"/>
      </w:pPr>
      <w:r>
        <w:t>И.о</w:t>
      </w:r>
      <w:r>
        <w:t>. мир</w:t>
      </w:r>
      <w:r>
        <w:t xml:space="preserve">ового судьи судебного участка № 52 Кировского судебного района (адрес) адрес мировой судья судебного участка № 84 Советского судебного района (адрес) адрес Елецких Елена Николаевна (адрес), рассмотрев в открытом судебном заседании дело об административном </w:t>
      </w:r>
      <w:r>
        <w:t>правонарушении в отношении:</w:t>
      </w:r>
    </w:p>
    <w:p w:rsidR="00A77B3E" w:rsidP="00A00FBC">
      <w:pPr>
        <w:jc w:val="both"/>
      </w:pPr>
      <w:r>
        <w:t>фио</w:t>
      </w:r>
      <w:r>
        <w:t xml:space="preserve">, паспортные данные </w:t>
      </w:r>
    </w:p>
    <w:p w:rsidR="00A77B3E" w:rsidP="00A00FBC">
      <w:pPr>
        <w:jc w:val="both"/>
      </w:pPr>
      <w:r>
        <w:t xml:space="preserve">адрес, гражданки Российской Федерации, работающей в должности ...», ОГРН: 1149102178136, ИНН: телефон,                    КПП: телефон, адрес (место нахождения): адрес поле, адрес, зарегистрированной     </w:t>
      </w:r>
      <w:r>
        <w:t xml:space="preserve">            и проживающей по адресу: адрес поле, адрес, </w:t>
      </w:r>
    </w:p>
    <w:p w:rsidR="00A77B3E" w:rsidP="00A00FBC">
      <w:pPr>
        <w:jc w:val="both"/>
      </w:pPr>
      <w:r>
        <w:t>по ч. 1 ст. 15.6 Кодекса Российской Федерации об административных правонарушениях (далее – КоАП РФ),</w:t>
      </w:r>
    </w:p>
    <w:p w:rsidR="00A77B3E" w:rsidP="00A00FBC">
      <w:pPr>
        <w:jc w:val="both"/>
      </w:pPr>
    </w:p>
    <w:p w:rsidR="00A77B3E" w:rsidP="00A00FBC">
      <w:pPr>
        <w:jc w:val="both"/>
      </w:pPr>
      <w:r>
        <w:t>установил:</w:t>
      </w:r>
    </w:p>
    <w:p w:rsidR="00A77B3E" w:rsidP="00A00FBC">
      <w:pPr>
        <w:jc w:val="both"/>
      </w:pPr>
    </w:p>
    <w:p w:rsidR="00A77B3E" w:rsidP="00A00FBC">
      <w:pPr>
        <w:jc w:val="both"/>
      </w:pPr>
      <w:r>
        <w:t>фио</w:t>
      </w:r>
      <w:r>
        <w:t>, являясь ..., расположенного по адресу: адрес поле, адрес, представила в Межрайон</w:t>
      </w:r>
      <w:r>
        <w:t>ную инспекцию Федеральной налоговой службы России № 4 по адрес расчет сумм налога на доходы физических лиц, исчисленных и удержанных налоговым агентом за 6 месяцев дата (форма 6-НДФЛ) – дата, чем нарушила срок, установленный п. 2 ст. 230 Налогового кодекса</w:t>
      </w:r>
      <w:r>
        <w:t xml:space="preserve"> Российской Федерации (граничный срок – дата),                   то есть совершила административное правонарушение, предусмотренное                 ч. 1 ст. 15.6 КоАП РФ.</w:t>
      </w:r>
    </w:p>
    <w:p w:rsidR="00A77B3E" w:rsidP="00A00FBC">
      <w:pPr>
        <w:jc w:val="both"/>
      </w:pPr>
      <w:r>
        <w:t xml:space="preserve">По данному факту в отношении </w:t>
      </w:r>
      <w:r>
        <w:t xml:space="preserve">директора </w:t>
      </w:r>
      <w:r>
        <w:t xml:space="preserve"> </w:t>
      </w:r>
      <w:r>
        <w:t>фио</w:t>
      </w:r>
      <w:r>
        <w:t xml:space="preserve"> дата государственн</w:t>
      </w:r>
      <w:r>
        <w:t xml:space="preserve">ым налоговым инспектором ОКП № 3 Межрайонной ИФНС России № 4 </w:t>
      </w:r>
    </w:p>
    <w:p w:rsidR="00A77B3E" w:rsidP="00A00FBC">
      <w:pPr>
        <w:jc w:val="both"/>
      </w:pPr>
      <w:r>
        <w:t xml:space="preserve">по адрес </w:t>
      </w:r>
      <w:r>
        <w:t>фио</w:t>
      </w:r>
      <w:r>
        <w:t xml:space="preserve"> составлен протокол                                         об административном правонарушении по ч. 1 ст. 15.6 КоАП РФ и материалы дела направлены на рассмотрение мировому судье суд</w:t>
      </w:r>
      <w:r>
        <w:t>ебного участка № 52 Кировского судебного района (адрес) адрес.</w:t>
      </w:r>
    </w:p>
    <w:p w:rsidR="00A77B3E" w:rsidP="00A00FBC">
      <w:pPr>
        <w:jc w:val="both"/>
      </w:pPr>
      <w:r>
        <w:t xml:space="preserve">Перед началом судебного разбирательства суд разъяснил </w:t>
      </w:r>
      <w:r>
        <w:t>фио</w:t>
      </w:r>
      <w:r>
        <w:t xml:space="preserve">  ст. 51 Конституции Российской Федерации и права, предусмотренные                    ст. 25.1 КоАП РФ. </w:t>
      </w:r>
    </w:p>
    <w:p w:rsidR="00A77B3E" w:rsidP="00A00FBC">
      <w:pPr>
        <w:jc w:val="both"/>
      </w:pPr>
      <w:r>
        <w:t>Отводов и ходатайств не заявлен</w:t>
      </w:r>
      <w:r>
        <w:t xml:space="preserve">о. </w:t>
      </w:r>
    </w:p>
    <w:p w:rsidR="00A77B3E" w:rsidP="00A00FBC">
      <w:pPr>
        <w:jc w:val="both"/>
      </w:pPr>
      <w:r>
        <w:t xml:space="preserve">... </w:t>
      </w:r>
      <w:r>
        <w:t>фио</w:t>
      </w:r>
      <w:r>
        <w:t xml:space="preserve"> в суде пояснила, что копию протокола об административном правонарушении получила, вину в совершении правонарушения признала, в содеянном раскаялась, не оспаривала фактические обстоятельства, указанные                             в протоколе  об</w:t>
      </w:r>
      <w:r>
        <w:t xml:space="preserve"> административном правонарушении.</w:t>
      </w:r>
    </w:p>
    <w:p w:rsidR="00A77B3E" w:rsidP="00A00FBC">
      <w:pPr>
        <w:jc w:val="both"/>
      </w:pPr>
      <w:r>
        <w:t xml:space="preserve"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своего представителя в суд                 </w:t>
      </w:r>
      <w:r>
        <w:t xml:space="preserve">     не обеспечила. </w:t>
      </w:r>
      <w:r>
        <w:t xml:space="preserve">При этом,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о рассмотрении дела об административном правонарушении без участия представителя Межрайонной ИФНС России               № 4 по </w:t>
      </w:r>
      <w:r>
        <w:t xml:space="preserve">адрес. При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</w:t>
      </w:r>
    </w:p>
    <w:p w:rsidR="00A77B3E" w:rsidP="00A00FBC">
      <w:pPr>
        <w:jc w:val="both"/>
      </w:pPr>
      <w:r>
        <w:t xml:space="preserve">Огласив протокол об административном правонарушении                      </w:t>
      </w:r>
      <w:r>
        <w:t xml:space="preserve">      в отношении директора ... </w:t>
      </w:r>
      <w:r>
        <w:t>фио</w:t>
      </w:r>
      <w:r>
        <w:t xml:space="preserve">, заслушав пояснения </w:t>
      </w:r>
      <w:r>
        <w:t>фио</w:t>
      </w:r>
      <w:r>
        <w:t>, исследовав письменные материалы дела              об административном правонарушении, суд приходит к следующему.</w:t>
      </w:r>
    </w:p>
    <w:p w:rsidR="00A77B3E" w:rsidP="00A00FBC">
      <w:pPr>
        <w:jc w:val="both"/>
      </w:pPr>
      <w:r>
        <w:t>В соответствии с п. 2 ст. 230 Налогового кодекса Российской Федерации  налоговые а</w:t>
      </w:r>
      <w:r>
        <w:t xml:space="preserve">генты представляют в налоговый орган по месту своего учета расчет сумм налога на доходы физических лиц, исчисленных </w:t>
      </w:r>
    </w:p>
    <w:p w:rsidR="00A77B3E" w:rsidP="00A00FBC">
      <w:pPr>
        <w:jc w:val="both"/>
      </w:pPr>
      <w:r>
        <w:t xml:space="preserve">и удержанных налоговым агентом, за первый квартал, полугодие, девять месяцев - не позднее последнего дня месяца, следующего </w:t>
      </w:r>
    </w:p>
    <w:p w:rsidR="00A77B3E" w:rsidP="00A00FBC">
      <w:pPr>
        <w:jc w:val="both"/>
      </w:pPr>
      <w:r>
        <w:t>за соответству</w:t>
      </w:r>
      <w:r>
        <w:t>ющим периодом, за год - не позднее дата года, следующего за истекшим налоговым периодом, по форме, форматам                            и в порядке, которые утверждены федеральным органом исполнительной власти, уполномоченным по контролю и надзору в области</w:t>
      </w:r>
      <w:r>
        <w:t xml:space="preserve"> налогов и сборов.</w:t>
      </w:r>
    </w:p>
    <w:p w:rsidR="00A77B3E" w:rsidP="00A00FBC">
      <w:pPr>
        <w:jc w:val="both"/>
      </w:pPr>
      <w:r>
        <w:t xml:space="preserve">   </w:t>
      </w:r>
      <w:r>
        <w:tab/>
        <w:t xml:space="preserve">Частью 1 статьи 15.6 КоАП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</w:t>
      </w:r>
      <w:r>
        <w:t>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               за исключением случаев, предусмотренных ча</w:t>
      </w:r>
      <w:r>
        <w:t xml:space="preserve">стью 2 настоящей статьи. </w:t>
      </w:r>
    </w:p>
    <w:p w:rsidR="00A77B3E" w:rsidP="00A00FBC">
      <w:pPr>
        <w:jc w:val="both"/>
      </w:pPr>
      <w:r>
        <w:t xml:space="preserve">Факт совершения директором ... </w:t>
      </w:r>
      <w:r>
        <w:t>фио</w:t>
      </w:r>
      <w:r>
        <w:t xml:space="preserve"> указанного административного правонарушения, подтверждается следующими доказательствами, имеющимися в материалах дела:</w:t>
      </w:r>
    </w:p>
    <w:p w:rsidR="00A77B3E" w:rsidP="00A00FBC">
      <w:pPr>
        <w:jc w:val="both"/>
      </w:pPr>
      <w:r>
        <w:t xml:space="preserve">- протоколом об административном правонарушении </w:t>
      </w:r>
    </w:p>
    <w:p w:rsidR="00A77B3E" w:rsidP="00A00FBC">
      <w:pPr>
        <w:jc w:val="both"/>
      </w:pPr>
      <w:r>
        <w:t xml:space="preserve">№ 91081914713322000001 от дата, из которого следует, </w:t>
      </w:r>
    </w:p>
    <w:p w:rsidR="00A77B3E" w:rsidP="00A00FBC">
      <w:pPr>
        <w:jc w:val="both"/>
      </w:pPr>
      <w:r>
        <w:t xml:space="preserve">что </w:t>
      </w:r>
      <w:r>
        <w:t>фио</w:t>
      </w:r>
      <w:r>
        <w:t>, являясь директором</w:t>
      </w:r>
      <w:r>
        <w:t>, расположенного по адресу: адрес поле, адрес, представила в Межрайонную инспекцию Федеральной налогов</w:t>
      </w:r>
      <w:r>
        <w:t xml:space="preserve">ой службы России № 4 по адрес расчет сумм налога на доходы физических лиц, исчисленных и удержанных налоговым агентом за 6 месяцев дата (форма 6-НДФЛ) – дата, чем нарушила срок, установленный п. 2 ст. 230 Налогового кодекса Российской Федерации (граничный </w:t>
      </w:r>
      <w:r>
        <w:t>срок – дата),                   то есть совершила административное правонарушение, предусмотренное                 ч. 1 ст. 15.6 КоАП РФ (</w:t>
      </w:r>
      <w:r>
        <w:t>л.д</w:t>
      </w:r>
      <w:r>
        <w:t xml:space="preserve">. 1-2). Протокол составлен уполномоченным должностным лицом, копия протокола направлена </w:t>
      </w:r>
      <w:r>
        <w:t>фио</w:t>
      </w:r>
      <w:r>
        <w:t xml:space="preserve"> дата. Существенных недо</w:t>
      </w:r>
      <w:r>
        <w:t>статков, которые могли бы повлечь его недействительность, протокол не содержит;</w:t>
      </w:r>
    </w:p>
    <w:p w:rsidR="00A77B3E" w:rsidP="00A00FBC">
      <w:pPr>
        <w:jc w:val="both"/>
      </w:pPr>
      <w:r>
        <w:t>- выпиской из Единого государственного реестра юридических лиц                       (</w:t>
      </w:r>
      <w:r>
        <w:t>л.д</w:t>
      </w:r>
      <w:r>
        <w:t>. 3-5);</w:t>
      </w:r>
    </w:p>
    <w:p w:rsidR="00A77B3E" w:rsidP="00A00FBC">
      <w:pPr>
        <w:jc w:val="both"/>
      </w:pPr>
      <w:r>
        <w:t xml:space="preserve">- копией квитанции о приеме налоговой декларации (расчета)                     </w:t>
      </w:r>
      <w:r>
        <w:t xml:space="preserve">          в электронном виде (</w:t>
      </w:r>
      <w:r>
        <w:t>л.д</w:t>
      </w:r>
      <w:r>
        <w:t>. 6);</w:t>
      </w:r>
    </w:p>
    <w:p w:rsidR="00A77B3E" w:rsidP="00A00FBC">
      <w:pPr>
        <w:jc w:val="both"/>
      </w:pPr>
      <w:r>
        <w:t>- копией подтверждения даты отправки (</w:t>
      </w:r>
      <w:r>
        <w:t>л.д</w:t>
      </w:r>
      <w:r>
        <w:t>. 7).</w:t>
      </w:r>
    </w:p>
    <w:p w:rsidR="00A77B3E" w:rsidP="00A00FBC">
      <w:pPr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КоАП РФ и приходит                  </w:t>
      </w:r>
      <w:r>
        <w:t xml:space="preserve">         к выводу, что они являются допустимыми, достоверными и составлены                 в соответствии с требованиями норм действующего законодательства.</w:t>
      </w:r>
    </w:p>
    <w:p w:rsidR="00A77B3E" w:rsidP="00A00FBC">
      <w:pPr>
        <w:jc w:val="both"/>
      </w:pPr>
      <w:r>
        <w:t xml:space="preserve">Таким образом, действия директора ...» </w:t>
      </w:r>
      <w:r>
        <w:t>фио</w:t>
      </w:r>
      <w:r>
        <w:t xml:space="preserve"> суд квалифицирует по ч. 1 ст. 15.6 КоАП РФ как непредста</w:t>
      </w:r>
      <w:r>
        <w:t>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</w:t>
      </w:r>
      <w:r>
        <w:t xml:space="preserve">вно представление таких сведений в неполном объеме или в искаженном виде, </w:t>
      </w:r>
    </w:p>
    <w:p w:rsidR="00A77B3E" w:rsidP="00A00FBC">
      <w:pPr>
        <w:jc w:val="both"/>
      </w:pPr>
      <w:r>
        <w:t>за исключением случаев, предусмотренных частью 2 настоящей статьи.</w:t>
      </w:r>
    </w:p>
    <w:p w:rsidR="00A77B3E" w:rsidP="00A00FBC">
      <w:pPr>
        <w:jc w:val="both"/>
      </w:pPr>
      <w:r>
        <w:t xml:space="preserve">При назначении директору ... </w:t>
      </w:r>
      <w:r>
        <w:t>фио</w:t>
      </w:r>
      <w:r>
        <w:t xml:space="preserve"> вида и размера административного наказания мировой судья,                        </w:t>
      </w:r>
      <w:r>
        <w:t xml:space="preserve">        в соответствии со </w:t>
      </w:r>
      <w:r>
        <w:t>ст.ст</w:t>
      </w:r>
      <w:r>
        <w:t>. 3.1 и 4.1 КоАП РФ учитывает характер совершенного ею административного правонарушения, личность виновной,                                       ее имущественное положение, обстоятельства смягчающие административную ответств</w:t>
      </w:r>
      <w:r>
        <w:t xml:space="preserve">енность. </w:t>
      </w:r>
    </w:p>
    <w:p w:rsidR="00A77B3E" w:rsidP="00A00FBC">
      <w:pPr>
        <w:jc w:val="both"/>
      </w:pPr>
      <w:r>
        <w:t xml:space="preserve">Обстоятельствами, смягчающими административную ответственность директора ...» </w:t>
      </w:r>
      <w:r>
        <w:t>фио</w:t>
      </w:r>
      <w:r>
        <w:t>, суд признает признание вины в совершении правонарушения и раскаяние в содеянном.</w:t>
      </w:r>
    </w:p>
    <w:p w:rsidR="00A77B3E" w:rsidP="00A00FBC">
      <w:pPr>
        <w:jc w:val="both"/>
      </w:pPr>
      <w:r>
        <w:t xml:space="preserve">Обстоятельств, отягчающих административную ответственность  директора ... </w:t>
      </w:r>
      <w:r>
        <w:t>фио</w:t>
      </w:r>
      <w:r>
        <w:t xml:space="preserve">, </w:t>
      </w:r>
    </w:p>
    <w:p w:rsidR="00A77B3E" w:rsidP="00A00FBC">
      <w:pPr>
        <w:jc w:val="both"/>
      </w:pPr>
      <w:r>
        <w:t>су</w:t>
      </w:r>
      <w:r>
        <w:t>дом не установлено.</w:t>
      </w:r>
    </w:p>
    <w:p w:rsidR="00A77B3E" w:rsidP="00A00FBC">
      <w:pPr>
        <w:jc w:val="both"/>
      </w:pPr>
      <w:r>
        <w:t xml:space="preserve">С учетом конкретных обстоятельств дела, данных о лице, привлекаемом                к административной ответственности, суд считает возможным назначить директору ... </w:t>
      </w:r>
      <w:r>
        <w:t>фио</w:t>
      </w:r>
      <w:r>
        <w:t xml:space="preserve"> административное наказание в виде административного штрафа в минима</w:t>
      </w:r>
      <w:r>
        <w:t>льном размере, установленном санкцией ч. 1 ст. 15.6 КоАП РФ.</w:t>
      </w:r>
    </w:p>
    <w:p w:rsidR="00A77B3E" w:rsidP="00A00FBC">
      <w:pPr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3.1, 4.1, 15.6, 29.9 – 29.11 КоАП РФ, </w:t>
      </w:r>
    </w:p>
    <w:p w:rsidR="00A77B3E" w:rsidP="00A00FBC">
      <w:pPr>
        <w:jc w:val="both"/>
      </w:pPr>
      <w:r>
        <w:t>постановил:</w:t>
      </w:r>
    </w:p>
    <w:p w:rsidR="00A77B3E" w:rsidP="00A00FBC">
      <w:pPr>
        <w:jc w:val="both"/>
      </w:pPr>
    </w:p>
    <w:p w:rsidR="00A77B3E" w:rsidP="00A00FBC">
      <w:pPr>
        <w:jc w:val="both"/>
      </w:pPr>
      <w:r>
        <w:t xml:space="preserve">признать директора ... </w:t>
      </w:r>
      <w:r>
        <w:t>фио</w:t>
      </w:r>
      <w:r>
        <w:t xml:space="preserve"> виновной в совершении административного правонарушения, предусмотрен</w:t>
      </w:r>
      <w:r>
        <w:t>ного ч. 1 ст. 15.6 КоАП РФ и назначить                   ей наказание в виде административного штрафа в размере сумма.</w:t>
      </w:r>
    </w:p>
    <w:p w:rsidR="00A77B3E" w:rsidP="00A00FBC">
      <w:pPr>
        <w:jc w:val="both"/>
      </w:pPr>
      <w:r>
        <w:t xml:space="preserve">Штраф подлежит уплате по следующим реквизитам: Получатель:                             УФК по адрес для Межрайонной ИФНС России № 4      </w:t>
      </w:r>
      <w:r>
        <w:t xml:space="preserve">                      по адрес; ИНН: телефон; КПП: телефон;                                     расчетный счет номер 40101810335100010001; Наименование банка: отделение по адрес ЦБРФ открытый УФК по РК;                                  БИК: телефон; ОКТМО </w:t>
      </w:r>
      <w:r>
        <w:t>телефон; КБК 18211603030016000140; УИН: 0, наименование платежа: денежные взыскания (штрафы) за административные правонарушения в области налогов и сборов по протоколу                                         № 91081914713322000001 от дата.</w:t>
      </w:r>
    </w:p>
    <w:p w:rsidR="00A77B3E" w:rsidP="00A00FBC">
      <w:pPr>
        <w:jc w:val="both"/>
      </w:pPr>
      <w:r>
        <w:t>Разъяснить дирек</w:t>
      </w:r>
      <w:r>
        <w:t>тору</w:t>
      </w:r>
      <w:r>
        <w:t xml:space="preserve"> </w:t>
      </w:r>
      <w:r>
        <w:t>фио</w:t>
      </w:r>
      <w:r>
        <w:t xml:space="preserve">, что административный штраф должен быть уплачен                    в полном размере не позднее шестидесяти дней со дня вступления постановления о наложении административного штрафа в законную силу, </w:t>
      </w:r>
    </w:p>
    <w:p w:rsidR="00A77B3E" w:rsidP="00A00FBC">
      <w:pPr>
        <w:jc w:val="both"/>
      </w:pPr>
      <w:r>
        <w:t>за исключением случая, п</w:t>
      </w:r>
      <w:r>
        <w:t>редусмотренного ч. 1.1 или 1.3 ст. 32.2 КоАП РФ, либо со дня истечения срока отсрочки или срока рассрочки, предусмотренных ст. 31.5 настоящего Кодекса.</w:t>
      </w:r>
    </w:p>
    <w:p w:rsidR="00A77B3E" w:rsidP="00A00FBC">
      <w:pPr>
        <w:jc w:val="both"/>
      </w:pPr>
      <w:r>
        <w:t>При неуплате административного штрафа в срок сумма штрафа                       на основании ст. 32.2 Ко</w:t>
      </w:r>
      <w:r>
        <w:t>АП РФ будет взыскана в принудительном порядке.</w:t>
      </w:r>
    </w:p>
    <w:p w:rsidR="00A77B3E" w:rsidP="00A00FBC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A00FBC">
      <w:pPr>
        <w:jc w:val="both"/>
      </w:pPr>
      <w:r>
        <w:t>Постановление по делу об административном право</w:t>
      </w:r>
      <w:r>
        <w:t>нарушении вступает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A00FBC">
      <w:pPr>
        <w:jc w:val="both"/>
      </w:pPr>
      <w:r>
        <w:t>В случае неуплаты административного штрафа в установленный законом срок, наступает администра</w:t>
      </w:r>
      <w:r>
        <w:t>тивная ответственность по ч. 1 ст. 20.25 КоАП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</w:t>
      </w:r>
      <w:r>
        <w:t>ятнадцати суток, либо обязательные работы на срок до пятидесяти часов.</w:t>
      </w:r>
    </w:p>
    <w:p w:rsidR="00A77B3E" w:rsidP="00A00FBC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судебный участок № 52 Кировского судебн</w:t>
      </w:r>
      <w:r>
        <w:t>ого района (адрес) адрес.</w:t>
      </w:r>
    </w:p>
    <w:p w:rsidR="00A77B3E" w:rsidP="00A00FBC">
      <w:pPr>
        <w:jc w:val="both"/>
      </w:pPr>
    </w:p>
    <w:p w:rsidR="00A77B3E" w:rsidP="00A00FBC">
      <w:pPr>
        <w:jc w:val="both"/>
      </w:pPr>
      <w:r>
        <w:t>И.о</w:t>
      </w:r>
      <w:r>
        <w:t xml:space="preserve">. мирового судьи </w:t>
      </w:r>
      <w:r>
        <w:tab/>
      </w:r>
      <w:r>
        <w:tab/>
        <w:t xml:space="preserve">        подпись</w:t>
      </w:r>
      <w:r>
        <w:tab/>
        <w:t xml:space="preserve">             Е.Н. Елецких </w:t>
      </w:r>
    </w:p>
    <w:p w:rsidR="00A77B3E" w:rsidP="00A00FB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BC"/>
    <w:rsid w:val="00A00F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E75BAA4-E1A1-4EF3-9B2D-DE4FFCAC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00FB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