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82501">
      <w:pPr>
        <w:jc w:val="both"/>
      </w:pPr>
      <w:r>
        <w:t>2</w:t>
      </w:r>
    </w:p>
    <w:p w:rsidR="00A77B3E" w:rsidP="00382501">
      <w:pPr>
        <w:jc w:val="right"/>
      </w:pPr>
      <w:r>
        <w:t>Дело №5-52-377/2019</w:t>
      </w:r>
    </w:p>
    <w:p w:rsidR="00A77B3E" w:rsidP="00382501">
      <w:pPr>
        <w:jc w:val="center"/>
      </w:pPr>
      <w:r>
        <w:t>ПОСТАНОВЛЕНИЕ</w:t>
      </w:r>
    </w:p>
    <w:p w:rsidR="00A77B3E" w:rsidP="00382501">
      <w:pPr>
        <w:jc w:val="both"/>
      </w:pPr>
    </w:p>
    <w:p w:rsidR="00A77B3E" w:rsidP="00382501">
      <w:pPr>
        <w:jc w:val="both"/>
      </w:pPr>
      <w:r>
        <w:t xml:space="preserve">8 июля 2019 г.                                                                                             </w:t>
      </w:r>
      <w:r>
        <w:t>пгт</w:t>
      </w:r>
      <w:r>
        <w:t>. Кировское</w:t>
      </w:r>
    </w:p>
    <w:p w:rsidR="00A77B3E" w:rsidP="00382501">
      <w:pPr>
        <w:jc w:val="both"/>
      </w:pPr>
    </w:p>
    <w:p w:rsidR="00A77B3E" w:rsidP="00382501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</w:t>
      </w:r>
      <w:r>
        <w:t xml:space="preserve">т.13.27 Кодекса Российской Федерации об административных правонарушениях (далее – КоАП РФ), в отношении </w:t>
      </w:r>
    </w:p>
    <w:p w:rsidR="00A77B3E" w:rsidP="00382501">
      <w:pPr>
        <w:jc w:val="both"/>
      </w:pPr>
      <w:r>
        <w:t>должностного лица – председателя .........</w:t>
      </w:r>
      <w:r>
        <w:t>адресфио</w:t>
      </w:r>
      <w:r>
        <w:t xml:space="preserve">, паспортные данные, гражданина Российской Федерации, проживающей по адресу: адрес,  </w:t>
      </w:r>
    </w:p>
    <w:p w:rsidR="00A77B3E" w:rsidP="00382501">
      <w:pPr>
        <w:jc w:val="center"/>
      </w:pPr>
      <w:r>
        <w:t>установил:</w:t>
      </w:r>
    </w:p>
    <w:p w:rsidR="00A77B3E" w:rsidP="00382501">
      <w:pPr>
        <w:jc w:val="both"/>
      </w:pPr>
      <w:r>
        <w:t>Смор</w:t>
      </w:r>
      <w:r>
        <w:t xml:space="preserve">одская И.Б., являясь должностным лицом – председателем .........адрес, дата по адресу: адрес, в нарушение ст.19 Федерального закона от дата №209-ФЗ </w:t>
      </w:r>
    </w:p>
    <w:p w:rsidR="00A77B3E" w:rsidP="00382501">
      <w:pPr>
        <w:jc w:val="both"/>
      </w:pPr>
      <w:r>
        <w:t>«О развитии малого и среднего предпринимательства в Российской Федерации», требований Федерального закона о</w:t>
      </w:r>
      <w:r>
        <w:t>т дата №8-ФЗ «Об обеспечении доступа к информации о деятельности государственных органов и органов местного самоуправления» не обеспечила размещение в сети «Интернет» информации о деятельности органа местного самоуправления, в частности, информации о деяте</w:t>
      </w:r>
      <w:r>
        <w:t xml:space="preserve">льности по оказанию информационной поддержки субъектам малого и среднего предпринимательства. </w:t>
      </w:r>
    </w:p>
    <w:p w:rsidR="00A77B3E" w:rsidP="00382501">
      <w:pPr>
        <w:jc w:val="both"/>
      </w:pPr>
      <w:r>
        <w:t xml:space="preserve">Тем самым Смородская И.Б. совершила административное правонарушение, предусмотренное ч.2 ст.13.27 КоАП РФ, то есть </w:t>
      </w:r>
      <w:r>
        <w:t>неразмещение</w:t>
      </w:r>
      <w:r>
        <w:t xml:space="preserve"> в сети «Интернет» информации о де</w:t>
      </w:r>
      <w:r>
        <w:t>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законом.</w:t>
      </w:r>
    </w:p>
    <w:p w:rsidR="00A77B3E" w:rsidP="00382501">
      <w:pPr>
        <w:jc w:val="both"/>
      </w:pPr>
      <w:r>
        <w:t>В судебное заседание Смородская И.Б. не явилась, о месте и времени рассмотрен</w:t>
      </w:r>
      <w:r>
        <w:t xml:space="preserve">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382501">
      <w:pPr>
        <w:jc w:val="both"/>
      </w:pPr>
      <w:r>
        <w:t>Исследовав материалы дела, считаю, что пр</w:t>
      </w:r>
      <w:r>
        <w:t xml:space="preserve">едставленных материалов достаточно для установления факта совершения Смородской И.Б. административного правонарушения. </w:t>
      </w:r>
    </w:p>
    <w:p w:rsidR="00A77B3E" w:rsidP="00382501">
      <w:pPr>
        <w:jc w:val="both"/>
      </w:pPr>
      <w:r>
        <w:t>Факт совершения административного правонарушения, предусмотренного ч.2 ст.13.27 КоАП РФ, и вина Смородской И.Б. подтверждаются: постанов</w:t>
      </w:r>
      <w:r>
        <w:t xml:space="preserve">лением о возбуждении дела об административном правонарушении от дата (л.д.1-6), копией рапорта помощника прокурора адрес </w:t>
      </w:r>
      <w:r>
        <w:t>фио</w:t>
      </w:r>
      <w:r>
        <w:t xml:space="preserve"> от дата о согласовании проверки в администрации ... (л.д.7), копией решения прокурора адрес от дата №33 о проведении проверки (л.д.</w:t>
      </w:r>
      <w:r>
        <w:t xml:space="preserve">8), актом осмотра интернет сайта от дата (л.д.9-32), копией решения ... от дата №424 (л.д.33-34).    </w:t>
      </w:r>
    </w:p>
    <w:p w:rsidR="00A77B3E" w:rsidP="00382501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</w:t>
      </w:r>
      <w:r>
        <w:t xml:space="preserve">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 w:rsidR="00A77B3E" w:rsidP="00382501">
      <w:pPr>
        <w:jc w:val="both"/>
      </w:pPr>
      <w:r>
        <w:t>При назначении административного наказ</w:t>
      </w:r>
      <w:r>
        <w:t xml:space="preserve">ания Смородской И.Б. учитывается характер совершённого им административного правонарушения, личность виновной, её имущественное положение, обстоятельства, смягчающие административную ответственность, и отсутствие обстоятельств, отягчающих административную </w:t>
      </w:r>
      <w:r>
        <w:t xml:space="preserve">ответственность. </w:t>
      </w:r>
    </w:p>
    <w:p w:rsidR="00A77B3E" w:rsidP="00382501">
      <w:pPr>
        <w:jc w:val="both"/>
      </w:pPr>
      <w:r>
        <w:t xml:space="preserve">Смородской И.Б. совершено административное правонарушение в области связи и информации, в настоящее время она официально трудоустроена, на иждивении имеет малолетнего ребёнка.   </w:t>
      </w:r>
    </w:p>
    <w:p w:rsidR="00A77B3E" w:rsidP="00382501">
      <w:pPr>
        <w:jc w:val="both"/>
      </w:pPr>
      <w:r>
        <w:t>Обстоятельствами, смягчающими административную ответственно</w:t>
      </w:r>
      <w:r>
        <w:t xml:space="preserve">сть, признаю совершение административного правонарушения женщиной, имеющей малолетнего ребёнка. </w:t>
      </w:r>
    </w:p>
    <w:p w:rsidR="00A77B3E" w:rsidP="00382501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382501">
      <w:pPr>
        <w:jc w:val="both"/>
      </w:pPr>
      <w:r>
        <w:t>Учитывая характер совершенного правонарушения, данные о личности виновной, наличие</w:t>
      </w:r>
      <w:r>
        <w:t xml:space="preserve">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Смородской И.Б. административное на</w:t>
      </w:r>
      <w:r>
        <w:t xml:space="preserve">казание в виде административного штрафа в минимальном размере, предусмотренном санкцией ч.2 ст.13.27 КоАП РФ.  </w:t>
      </w:r>
    </w:p>
    <w:p w:rsidR="00A77B3E" w:rsidP="0038250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82501">
      <w:pPr>
        <w:jc w:val="both"/>
      </w:pPr>
      <w:r>
        <w:t xml:space="preserve">На основании вышеизложенного и руководствуясь </w:t>
      </w:r>
      <w:r>
        <w:t>с</w:t>
      </w:r>
      <w:r>
        <w:t>т.ст</w:t>
      </w:r>
      <w:r>
        <w:t>. 29.9, 29.10 КоАП РФ,</w:t>
      </w:r>
    </w:p>
    <w:p w:rsidR="00A77B3E" w:rsidP="00382501">
      <w:pPr>
        <w:jc w:val="center"/>
      </w:pPr>
      <w:r>
        <w:t>постан</w:t>
      </w:r>
      <w:r>
        <w:t>овил:</w:t>
      </w:r>
    </w:p>
    <w:p w:rsidR="00A77B3E" w:rsidP="00382501">
      <w:pPr>
        <w:jc w:val="both"/>
      </w:pPr>
      <w:r>
        <w:t>признать должностное лицо – председателя ... – ... ...</w:t>
      </w:r>
      <w:r>
        <w:t>адресфио</w:t>
      </w:r>
      <w:r>
        <w:t>, паспортные данные, проживающую по адресу: адрес, виновной в совершении административного правонарушения, предусмотренного ч.2 ст.13.27 КоАП РФ, и назначи</w:t>
      </w:r>
      <w:r>
        <w:t xml:space="preserve">ть ей наказание в виде административного штрафа в размере 3000 (три тысячи) рублей.  </w:t>
      </w:r>
    </w:p>
    <w:p w:rsidR="00A77B3E" w:rsidP="00382501">
      <w:pPr>
        <w:jc w:val="both"/>
      </w:pPr>
      <w:r>
        <w:t>Штраф подлежит уплате по следующим реквизитам: получатель штрафа УФК по Республике Крым (Прокуратура Республики Крым л/с 04751А91300), ОКТМО – телефон, ИНН – телефон, КПП</w:t>
      </w:r>
      <w:r>
        <w:t xml:space="preserve"> – телефон, банк получателя: в Отделении по Республике Крым Центрального банка Российской Федерации, р/счёт 40101810335100010001, БИК телефон, КБК 41511690010016000140, УИН – 0.</w:t>
      </w:r>
    </w:p>
    <w:p w:rsidR="00A77B3E" w:rsidP="00382501">
      <w:pPr>
        <w:jc w:val="both"/>
      </w:pPr>
      <w:r>
        <w:t>Разъяснить Смородской И.Б., что мера наказания в виде штрафа должна быть испол</w:t>
      </w:r>
      <w:r>
        <w:t>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</w:t>
      </w:r>
      <w:r>
        <w:t xml:space="preserve">ния, предусмотренного ч.1 ст.20.25 КоАП РФ. </w:t>
      </w:r>
    </w:p>
    <w:p w:rsidR="00A77B3E" w:rsidP="00382501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82501">
      <w:pPr>
        <w:jc w:val="both"/>
      </w:pPr>
    </w:p>
    <w:p w:rsidR="00A77B3E" w:rsidP="00382501">
      <w:pPr>
        <w:jc w:val="both"/>
      </w:pPr>
    </w:p>
    <w:p w:rsidR="00A77B3E" w:rsidP="0038250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8250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01"/>
    <w:rsid w:val="003825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1D038B-E2E4-4CD4-9E16-A9876119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