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</w:t>
      </w:r>
      <w:r>
        <w:t>Дело № 5-52-385/2020</w:t>
      </w:r>
    </w:p>
    <w:p w:rsidR="00A77B3E"/>
    <w:p w:rsidR="00A77B3E" w:rsidP="00192BFE">
      <w:pPr>
        <w:jc w:val="center"/>
      </w:pPr>
      <w:r>
        <w:t>П О С Т А Н О В Л Е Н И Е</w:t>
      </w:r>
    </w:p>
    <w:p w:rsidR="00A77B3E"/>
    <w:p w:rsidR="00A77B3E">
      <w:r>
        <w:t>20 октября 2020 года</w:t>
      </w:r>
      <w:r>
        <w:tab/>
      </w:r>
      <w:r>
        <w:tab/>
      </w:r>
      <w:r>
        <w:tab/>
      </w:r>
      <w:r>
        <w:tab/>
      </w:r>
      <w:r>
        <w:tab/>
        <w:t xml:space="preserve">          адрес</w:t>
      </w:r>
    </w:p>
    <w:p w:rsidR="00A77B3E"/>
    <w:p w:rsidR="00A77B3E" w:rsidP="00192BFE">
      <w:pPr>
        <w:ind w:firstLine="426"/>
        <w:jc w:val="both"/>
      </w:pPr>
      <w:r>
        <w:t xml:space="preserve">Мировой судья судебного участка № 52 Кировского судебного района РК </w:t>
      </w:r>
      <w:r>
        <w:t>Гуреева</w:t>
      </w:r>
      <w:r>
        <w:t xml:space="preserve"> Яна Андреевна, рассмотрев в открытом судебном заседании дело об административном правонарушении, поступившее от председателя контрольно-счетной палаты адрес РК, в отношении: </w:t>
      </w:r>
    </w:p>
    <w:p w:rsidR="00A77B3E" w:rsidP="00192BFE">
      <w:pPr>
        <w:ind w:firstLine="426"/>
        <w:jc w:val="both"/>
      </w:pPr>
      <w:r>
        <w:t>дирек</w:t>
      </w:r>
      <w:r>
        <w:t xml:space="preserve">тора наименование организации Радченко Натальи Борисовны, паспортные данные, гражданки России, паспортные данные, зарегистрированной и проживающей по адресу: адрес, адрес, по ч.4 ст.15.15.6 КоАП РФ, </w:t>
      </w:r>
    </w:p>
    <w:p w:rsidR="00A77B3E" w:rsidP="00192BFE">
      <w:pPr>
        <w:ind w:firstLine="426"/>
        <w:jc w:val="center"/>
      </w:pPr>
      <w:r>
        <w:t>у с т а н о в и л:</w:t>
      </w:r>
    </w:p>
    <w:p w:rsidR="00A77B3E" w:rsidP="00192BFE">
      <w:pPr>
        <w:ind w:firstLine="426"/>
        <w:jc w:val="both"/>
      </w:pPr>
      <w:r>
        <w:t>согласно протоколу об административно</w:t>
      </w:r>
      <w:r>
        <w:t xml:space="preserve">м правонарушении № 5 от дата, за период с дата по дата выявлено грубое нарушение требований к бухгалтерскому учету, в том числе к бухгалтерской (финансовой) отчетности, что выразилось в следующем: </w:t>
      </w:r>
    </w:p>
    <w:p w:rsidR="00A77B3E" w:rsidP="00192BFE">
      <w:pPr>
        <w:ind w:firstLine="426"/>
        <w:jc w:val="both"/>
      </w:pPr>
      <w:r>
        <w:t xml:space="preserve">в нарушение приказа Министерства финансов РФ от дата №52н </w:t>
      </w:r>
      <w: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</w:t>
      </w:r>
      <w:r>
        <w:t>арственными (муниципальными) учреждениями и Методических указаний по их применению» установлено отсутствие Главной книги за дата – регистра бухгалтерского учета. Своими действиями директор МБОУ «Кировская школа-гимназия №2» Радченко Н.Б., нарушила требован</w:t>
      </w:r>
      <w:r>
        <w:t xml:space="preserve">ия приказа Министерства финансов РФ от дата №52н и совершила административное правонарушение, предусмотренное ч.4 ст.15.15.6 КоАП РФ.   </w:t>
      </w:r>
    </w:p>
    <w:p w:rsidR="00A77B3E" w:rsidP="00192BFE">
      <w:pPr>
        <w:ind w:firstLine="426"/>
        <w:jc w:val="both"/>
      </w:pPr>
      <w:r>
        <w:t xml:space="preserve">   В судебном заседании правонарушитель Радченко Н.Б., вину в совершенном правонарушении признала, в содеянном раскаяла</w:t>
      </w:r>
      <w:r>
        <w:t xml:space="preserve">сь.  </w:t>
      </w:r>
    </w:p>
    <w:p w:rsidR="00A77B3E" w:rsidP="00192BFE">
      <w:pPr>
        <w:ind w:firstLine="426"/>
        <w:jc w:val="both"/>
      </w:pPr>
      <w:r>
        <w:t xml:space="preserve">  </w:t>
      </w:r>
      <w:r>
        <w:t>Согласно Приложению №3 к приказу Министерства финансов Российской Федерации от дата № 52н установлен Перечень регистров бухгалтерского учета, применяемых органами государственной власти (государственными органами), органами местного самоуп</w:t>
      </w:r>
      <w:r>
        <w:t xml:space="preserve">равления, органами управления государственными внебюджетными фондами, государственными (муниципальными) учреждениями, в который входит Главная книга.  </w:t>
      </w:r>
    </w:p>
    <w:p w:rsidR="00A77B3E" w:rsidP="00192BFE">
      <w:pPr>
        <w:ind w:firstLine="426"/>
        <w:jc w:val="both"/>
      </w:pPr>
      <w:r>
        <w:t>Выслушав пояснения правонарушителя, исследовав материалы дела, судья приходит к выводу, что вина Радченк</w:t>
      </w:r>
      <w:r>
        <w:t xml:space="preserve">о Н.Б., подтвердилась материалами дела, не доверять представленным в материалах дела документам, у суда нет оснований. </w:t>
      </w:r>
    </w:p>
    <w:p w:rsidR="00A77B3E" w:rsidP="00192BFE">
      <w:pPr>
        <w:ind w:firstLine="426"/>
        <w:jc w:val="both"/>
      </w:pPr>
      <w:r>
        <w:t>В соответствии с требованиями ст. 1.5 КоАП РФ, лицо подлежит административной ответственности только за те административные правонарушен</w:t>
      </w:r>
      <w:r>
        <w:t>ия, в отношении которых установлена его вина.</w:t>
      </w:r>
    </w:p>
    <w:p w:rsidR="00A77B3E" w:rsidP="00192BFE">
      <w:pPr>
        <w:ind w:firstLine="426"/>
        <w:jc w:val="both"/>
      </w:pPr>
      <w:r>
        <w:t xml:space="preserve">Изучив материалы дела, суд усматривает в действиях Радченко Н.Б. состав административного правонарушения, предусмотренного ч.4 ст.15.15.6 КоАП РФ, что подтверждается: </w:t>
      </w:r>
    </w:p>
    <w:p w:rsidR="00A77B3E" w:rsidP="00192BFE">
      <w:pPr>
        <w:ind w:firstLine="426"/>
        <w:jc w:val="both"/>
      </w:pPr>
      <w:r>
        <w:t>· протоколом об административном правонару</w:t>
      </w:r>
      <w:r>
        <w:t>шении № 5 от дата, (л.д.1-5);</w:t>
      </w:r>
    </w:p>
    <w:p w:rsidR="00A77B3E" w:rsidP="00192BFE">
      <w:pPr>
        <w:ind w:firstLine="426"/>
        <w:jc w:val="both"/>
      </w:pPr>
      <w:r>
        <w:t xml:space="preserve">· актом №2 от дата по результатам контрольного мероприятия «Проверка МБОУ «Кировская школа-гимназия №2» по вопросам законности, результативности использования бюджетных средств, соблюдения установленного </w:t>
      </w:r>
      <w:r>
        <w:t>порядка управления и р</w:t>
      </w:r>
      <w:r>
        <w:t>аспоряжения имуществом, находящимся в муниципальной собственности, за дата и за совершенный отчетный период дата» (л.д.9-20).</w:t>
      </w:r>
    </w:p>
    <w:p w:rsidR="00A77B3E" w:rsidP="00192BFE">
      <w:pPr>
        <w:ind w:firstLine="426"/>
        <w:jc w:val="both"/>
      </w:pPr>
      <w:r>
        <w:t xml:space="preserve"> </w:t>
      </w:r>
      <w:r>
        <w:t xml:space="preserve">Суд квалифицирует действия Радченко Н.Б. </w:t>
      </w:r>
      <w:r>
        <w:t>по  ч.4</w:t>
      </w:r>
      <w:r>
        <w:t xml:space="preserve"> ст.15.15.6  КоАП РФ - грубое нарушение требований к бюджетному (бухгалте</w:t>
      </w:r>
      <w:r>
        <w:t>рскому) учету, в том числе к составлению либо представлению бюджетной или бухгалтерской (финансовой) отчетности.</w:t>
      </w:r>
    </w:p>
    <w:p w:rsidR="00A77B3E" w:rsidP="00192BFE">
      <w:pPr>
        <w:ind w:firstLine="426"/>
        <w:jc w:val="both"/>
      </w:pPr>
      <w:r>
        <w:t>При назначении наказания судья учитывает характер совершенного административного правонарушения, личность виновной.</w:t>
      </w:r>
    </w:p>
    <w:p w:rsidR="00A77B3E" w:rsidP="00192BFE">
      <w:pPr>
        <w:ind w:firstLine="426"/>
        <w:jc w:val="both"/>
      </w:pPr>
      <w:r>
        <w:t>Обстоятельствами, смягчающи</w:t>
      </w:r>
      <w:r>
        <w:t xml:space="preserve">ми наказание Радченко Н.Б., считаю совершение административного правонарушения впервые, признание вины, раскаяние в содеянном.  </w:t>
      </w:r>
    </w:p>
    <w:p w:rsidR="00A77B3E" w:rsidP="00192BFE">
      <w:pPr>
        <w:ind w:firstLine="426"/>
        <w:jc w:val="both"/>
      </w:pPr>
      <w:r>
        <w:t xml:space="preserve">Обстоятельств, отягчающих наказание Радченко Н.Б., судом не установлено. </w:t>
      </w:r>
    </w:p>
    <w:p w:rsidR="00A77B3E" w:rsidP="00192BFE">
      <w:pPr>
        <w:ind w:firstLine="426"/>
        <w:jc w:val="both"/>
      </w:pPr>
      <w:r>
        <w:t xml:space="preserve"> С учетом степени общественной опасности совершенного</w:t>
      </w:r>
      <w:r>
        <w:t xml:space="preserve"> правонарушения, личности лица, привлекаемого к административной ответственности, нахожу возможным назначить Радченко Н.Б. административное наказание в виде административного штрафа, в размере, предусмотренном санкцией статьи.  </w:t>
      </w:r>
    </w:p>
    <w:p w:rsidR="00A77B3E" w:rsidP="00192BFE">
      <w:pPr>
        <w:ind w:firstLine="426"/>
        <w:jc w:val="both"/>
      </w:pPr>
      <w:r>
        <w:t>Обстоятельства, предусмотре</w:t>
      </w:r>
      <w:r>
        <w:t>нные ст. 24.5 КоАП РФ, исключающие производство по делу, отсутствуют.</w:t>
      </w:r>
    </w:p>
    <w:p w:rsidR="00A77B3E" w:rsidP="00192BFE">
      <w:pPr>
        <w:ind w:firstLine="426"/>
        <w:jc w:val="both"/>
      </w:pPr>
      <w:r>
        <w:t>На основании изложенного, руководствуясь статьями 29.9, 29.10 КоАП РФ, мировой судья,</w:t>
      </w:r>
    </w:p>
    <w:p w:rsidR="00A77B3E" w:rsidP="00192BFE">
      <w:pPr>
        <w:ind w:firstLine="426"/>
        <w:jc w:val="center"/>
      </w:pPr>
      <w:r>
        <w:t>п о с т а н о в и л:</w:t>
      </w:r>
    </w:p>
    <w:p w:rsidR="00A77B3E" w:rsidP="00192BFE">
      <w:pPr>
        <w:ind w:firstLine="426"/>
        <w:jc w:val="both"/>
      </w:pPr>
    </w:p>
    <w:p w:rsidR="00A77B3E" w:rsidP="00192BFE">
      <w:pPr>
        <w:ind w:firstLine="426"/>
        <w:jc w:val="both"/>
      </w:pPr>
      <w:r>
        <w:t>директора наименование организации Радченко Наталью Борисовну</w:t>
      </w:r>
      <w:r>
        <w:t xml:space="preserve">, паспортные данные, зарегистрированную и проживающую по адресу:                          адрес, адрес, признать виновной в совершении правонарушения, предусмотренного ч.4 </w:t>
      </w:r>
      <w:r>
        <w:t>ст. 15.15.6 КоАП РФ и подвергнуть ее административному наказанию</w:t>
      </w:r>
      <w:r>
        <w:t xml:space="preserve"> в виде административного штрафа в размере сумма.</w:t>
      </w:r>
    </w:p>
    <w:p w:rsidR="00A77B3E" w:rsidP="00192BFE">
      <w:pPr>
        <w:ind w:firstLine="426"/>
        <w:jc w:val="both"/>
      </w:pPr>
      <w:r>
        <w:t xml:space="preserve">Штраф подлежит уплате по следующим реквизитам: получатель УФК по адрес (Министерство юстиции </w:t>
      </w:r>
      <w:r>
        <w:t>адрес,</w:t>
      </w:r>
      <w:r>
        <w:t>л</w:t>
      </w:r>
      <w:r>
        <w:t>/с 04752203230), ИНН телефон, КПП телефон, банк получателя: Отделен</w:t>
      </w:r>
      <w:r>
        <w:t>ие по адрес Южного главного управления ЦБРФ, БИК</w:t>
      </w:r>
    </w:p>
    <w:p w:rsidR="00A77B3E" w:rsidP="00192BFE">
      <w:pPr>
        <w:jc w:val="both"/>
      </w:pPr>
      <w:r>
        <w:t xml:space="preserve"> телефон, счёт 40101810335100010001, ОКТМО телефон, КБК телефон </w:t>
      </w:r>
      <w:r>
        <w:t>телефон</w:t>
      </w:r>
      <w:r>
        <w:t>.</w:t>
      </w:r>
    </w:p>
    <w:p w:rsidR="00A77B3E" w:rsidP="00192BFE">
      <w:pPr>
        <w:ind w:firstLine="426"/>
        <w:jc w:val="both"/>
      </w:pPr>
      <w:r>
        <w:t xml:space="preserve"> </w:t>
      </w:r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 w:rsidP="00192BFE">
      <w:pPr>
        <w:ind w:firstLine="426"/>
        <w:jc w:val="both"/>
      </w:pPr>
      <w:r>
        <w:t>Административный штраф должен быть уплачен лицом, привлеченным к административной ответственности, не позднее 60 дней со дн</w:t>
      </w:r>
      <w:r>
        <w:t>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</w:t>
      </w:r>
      <w:r>
        <w:t>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192BFE">
      <w:pPr>
        <w:ind w:firstLine="426"/>
        <w:jc w:val="both"/>
      </w:pPr>
      <w:r>
        <w:t>Постановление может быть обжаловано в течение 10 суток в Кировский районный суд ад</w:t>
      </w:r>
      <w:r>
        <w:t>рес через судебный участок № 52 Кировского судебного района адрес со дня его вынесения.</w:t>
      </w:r>
    </w:p>
    <w:p w:rsidR="00A77B3E" w:rsidP="00192BFE">
      <w:pPr>
        <w:ind w:firstLine="426"/>
        <w:jc w:val="both"/>
      </w:pPr>
    </w:p>
    <w:p w:rsidR="00A77B3E" w:rsidP="00192BFE">
      <w:pPr>
        <w:ind w:firstLine="426"/>
        <w:jc w:val="both"/>
      </w:pPr>
      <w:r>
        <w:t xml:space="preserve">Мировой судья                                                                         Я.А. </w:t>
      </w:r>
      <w:r>
        <w:t>Гуреева</w:t>
      </w:r>
    </w:p>
    <w:p w:rsidR="00A77B3E" w:rsidP="00192BFE">
      <w:pPr>
        <w:ind w:firstLine="426"/>
        <w:jc w:val="both"/>
      </w:pPr>
    </w:p>
    <w:p w:rsidR="00A77B3E" w:rsidP="00192BFE">
      <w:pPr>
        <w:ind w:firstLine="426"/>
        <w:jc w:val="both"/>
      </w:pPr>
    </w:p>
    <w:p w:rsidR="00A77B3E" w:rsidP="00192BFE">
      <w:pPr>
        <w:ind w:firstLine="426"/>
        <w:jc w:val="both"/>
      </w:pPr>
    </w:p>
    <w:p w:rsidR="00A77B3E" w:rsidP="00192BFE">
      <w:pPr>
        <w:ind w:firstLine="426"/>
        <w:jc w:val="both"/>
      </w:pPr>
    </w:p>
    <w:p w:rsidR="00A77B3E" w:rsidP="00192BFE">
      <w:pPr>
        <w:ind w:firstLine="426"/>
        <w:jc w:val="both"/>
      </w:pPr>
    </w:p>
    <w:p w:rsidR="00A77B3E" w:rsidP="00192BFE">
      <w:pPr>
        <w:ind w:firstLine="426"/>
        <w:jc w:val="both"/>
      </w:pPr>
    </w:p>
    <w:p w:rsidR="00A77B3E" w:rsidP="00192BFE">
      <w:pPr>
        <w:ind w:firstLine="426"/>
        <w:jc w:val="both"/>
      </w:pPr>
    </w:p>
    <w:p w:rsidR="00A77B3E" w:rsidP="00192BFE">
      <w:pPr>
        <w:ind w:firstLine="426"/>
        <w:jc w:val="both"/>
      </w:pPr>
    </w:p>
    <w:p w:rsidR="00A77B3E" w:rsidP="00192BFE">
      <w:pPr>
        <w:ind w:firstLine="426"/>
        <w:jc w:val="both"/>
      </w:pPr>
    </w:p>
    <w:p w:rsidR="00A77B3E" w:rsidP="00192BFE">
      <w:pPr>
        <w:ind w:firstLine="426"/>
        <w:jc w:val="both"/>
      </w:pPr>
    </w:p>
    <w:p w:rsidR="00A77B3E" w:rsidP="00192BFE">
      <w:pPr>
        <w:ind w:firstLine="426"/>
        <w:jc w:val="both"/>
      </w:pPr>
    </w:p>
    <w:p w:rsidR="00A77B3E" w:rsidP="00192BFE">
      <w:pPr>
        <w:ind w:firstLine="426"/>
        <w:jc w:val="both"/>
      </w:pPr>
    </w:p>
    <w:p w:rsidR="00A77B3E" w:rsidP="00192BFE">
      <w:pPr>
        <w:ind w:firstLine="426"/>
        <w:jc w:val="both"/>
      </w:pPr>
    </w:p>
    <w:sectPr w:rsidSect="00192BFE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FE"/>
    <w:rsid w:val="00192B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3A6B22-D5D5-4D3C-B554-A1D06726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