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№5-52-395/2023</w:t>
      </w:r>
    </w:p>
    <w:p w:rsidR="00A77B3E"/>
    <w:p w:rsidR="00A77B3E">
      <w:r>
        <w:t>ПОСТАНОВЛЕНИЕ</w:t>
      </w:r>
    </w:p>
    <w:p w:rsidR="00A77B3E"/>
    <w:p w:rsidR="00A77B3E">
      <w:r>
        <w:t>7 августа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ст.6.1.1 Кодекса Российской Федерации об административных правонарушениях (далее – </w:t>
      </w:r>
    </w:p>
    <w:p w:rsidR="00A77B3E">
      <w:r>
        <w:t xml:space="preserve">КоАП РФ), в отношении </w:t>
      </w:r>
    </w:p>
    <w:p w:rsidR="00A77B3E">
      <w:r>
        <w:t xml:space="preserve">Тороз Заремы Сумбатовны, родившейся дата в адрес, гражданина Российской Федерации (паспорт ...), проживающей по адресу: ..., нетрудоустроенной, не замужем,  </w:t>
      </w:r>
    </w:p>
    <w:p w:rsidR="00A77B3E">
      <w:r>
        <w:t>установил:</w:t>
      </w:r>
    </w:p>
    <w:p w:rsidR="00A77B3E">
      <w:r>
        <w:t xml:space="preserve">Тороз З.С. дата примерно в время час., находясь по месту жительства, по адресу: адрес, умышленно в ходе ссоры со своим несовершеннолетним сыном фио, ... года рождения, возникшей из-за игнорирования фио требований Тороз З.С. не курить сигареты, несколько раз ударила потерпевшего руками по лицу, от чего он испытал физическую боль. Тем самым Тороз З.С. нанесла побои фио, причинившие ему физическую боль, но не повлёкших последствий, указанных в ст.115 УК РФ. </w:t>
      </w:r>
    </w:p>
    <w:p w:rsidR="00A77B3E">
      <w:r>
        <w:t>В ходе рассмотрения дела Тороз З.С. виновность в совершении административного правонарушения, предусмотренного ст.6.1.1 КоАП РФ, признала, обстоятельства, изложенные в протоколе об административном правонарушении, не оспаривала.</w:t>
      </w:r>
    </w:p>
    <w:p w:rsidR="00A77B3E">
      <w:r>
        <w:t xml:space="preserve">Законный представитель несовершеннолетнего потерпевшего фио подтвердил обстоятельства, изложенные в протоколе об административном правонарушении. </w:t>
      </w:r>
    </w:p>
    <w:p w:rsidR="00A77B3E">
      <w:r>
        <w:t>Выслушав объяснения Тороз З.С., исследовав представленные материалы, прихожу к следующим выводам.</w:t>
      </w:r>
    </w:p>
    <w:p w:rsidR="00A77B3E">
      <w:r>
        <w:t xml:space="preserve">Статья 6.1.1 КоАП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ст.115 УК РФ, если эти действия не содержат уголовно наказуемого деяния. </w:t>
      </w:r>
    </w:p>
    <w:p w:rsidR="00A77B3E">
      <w:r>
        <w:t xml:space="preserve">В ходе рассмотрения дела установлено, что Тороз З.С. нанесла побои </w:t>
      </w:r>
    </w:p>
    <w:p w:rsidR="00A77B3E">
      <w:r>
        <w:t>несовершеннолетнему фио, причинившие ему физическую боль, но не повлёкших последствий, указанных в ст.115 УК РФ, при этом эти действия не содержат уголовно наказуемого деяния.</w:t>
      </w:r>
    </w:p>
    <w:p w:rsidR="00A77B3E">
      <w:r>
        <w:t>Так, виновность Тороз З.С. в совершении административного правонарушения, предусмотренного ст.6.1.1 КоАП РФ, подтверждается:</w:t>
      </w:r>
    </w:p>
    <w:p w:rsidR="00A77B3E">
      <w:r>
        <w:t xml:space="preserve">- протоколом об административном правонарушении ... от ..., который составлен уполномоченным должностным лицом, содержание протокола соответствует требованиям ст.28.2 КоАП РФ (л.д.1); </w:t>
      </w:r>
    </w:p>
    <w:p w:rsidR="00A77B3E">
      <w:r>
        <w:t xml:space="preserve">- рапортом инспектором ОПДН УУП и ПДН ОМВД России по Кировскому району </w:t>
      </w:r>
    </w:p>
    <w:p w:rsidR="00A77B3E">
      <w:r>
        <w:t>фиоГ (л.д.2);</w:t>
      </w:r>
    </w:p>
    <w:p w:rsidR="00A77B3E">
      <w:r>
        <w:t>- письменными объяснениями Тороз З.С. от дата, подтверждёнными ею в ходе рассмотрения дела (л.д.3);</w:t>
      </w:r>
    </w:p>
    <w:p w:rsidR="00A77B3E">
      <w:r>
        <w:t xml:space="preserve">- письменными объяснениями фио от дата, опрошенного в присутствии законного представителя фио (л.д.4).  </w:t>
      </w:r>
    </w:p>
    <w:p w:rsidR="00A77B3E">
      <w:r>
        <w:t xml:space="preserve">Оснований не доверять объяснениям потерпевшего фио не имеется, поскольку он опрошен с соблюдением требований КоАП РФ, в присутствии законного представителя. </w:t>
      </w:r>
    </w:p>
    <w:p w:rsidR="00A77B3E">
      <w:r>
        <w:t>Показания опрошенного потерпевшего согласуются с иными письменными доказательствами, представленными в дело, противоречий не содержат.</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Тороз З.С. необходимо квалифицировать по ст.6.1.1 КоАП РФ, как нанесение побоев, причинивших физическую боль, но не повлёкших последствий, указанных в ст.115 УК РФ, если эти действия не содержат уголовно наказуемого деяния.</w:t>
      </w:r>
    </w:p>
    <w:p w:rsidR="00A77B3E">
      <w:r>
        <w:t>При назначении административного наказания Тороз З.С. учитывается характер совершённого административного правонарушения, личность виновной, её имущественное положение, обстоятельство, смягчающее административную ответственность.</w:t>
      </w:r>
    </w:p>
    <w:p w:rsidR="00A77B3E">
      <w:r>
        <w:t xml:space="preserve">Тороз З.С. совершено административное правонарушение, посягающее на здоровье человека, в настоящее время не трудоустроена, не замужем. </w:t>
      </w:r>
    </w:p>
    <w:p w:rsidR="00A77B3E">
      <w:r>
        <w:t xml:space="preserve">Обстоятельством, смягчающим административную ответственность, в соответствии со ст.4.2 КоАП РФ признаю частичное признание Тороз З.С.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виновной, обстоятельство, смягчающее административную ответственность, с целью предупреждения совершения новых правонарушений, считаю необходимым назначить Тороз З.С. административное наказание в виде административного штрафа в минимальном размере.</w:t>
      </w:r>
    </w:p>
    <w:p w:rsidR="00A77B3E">
      <w:r>
        <w:t>Обстоятельства, предусмотренные ст. 24.5 КоАП РФ, исключающие производство по делу, отсутствуют.</w:t>
      </w:r>
    </w:p>
    <w:p w:rsidR="00A77B3E">
      <w:r>
        <w:t xml:space="preserve">На основании изложенного, руководствуясь ст.ст.29.9, 29.10 КоАП РФ,  </w:t>
      </w:r>
    </w:p>
    <w:p w:rsidR="00A77B3E">
      <w:r>
        <w:t>постановил:</w:t>
      </w:r>
    </w:p>
    <w:p w:rsidR="00A77B3E">
      <w:r>
        <w:t xml:space="preserve">признать Тороз Зарему Сумбатовну виновной в совершении административного правонарушения, предусмотренного ст.6.1.1 КоАП РФ, и назначить ей наказание в виде административного штрафа в размере 5000 (пяти тысяч) рублей. </w:t>
      </w:r>
    </w:p>
    <w:p w:rsidR="00A77B3E">
      <w:r>
        <w:t>Штраф подлежит уплате по следующим реквизитам: ....</w:t>
      </w:r>
    </w:p>
    <w:p w:rsidR="00A77B3E">
      <w:r>
        <w:t xml:space="preserve">Разъяснить Тороз З.С.,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(подпись)     И.В.Кувшинов</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