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 5 – 52- 429/2020</w:t>
      </w:r>
    </w:p>
    <w:p w:rsidR="00A77B3E"/>
    <w:p w:rsidR="00A77B3E" w:rsidP="00A72AFD">
      <w:pPr>
        <w:jc w:val="center"/>
      </w:pPr>
      <w:r>
        <w:t>П О С Т А Н О В Л Е Н И Е</w:t>
      </w:r>
    </w:p>
    <w:p w:rsidR="00A77B3E"/>
    <w:p w:rsidR="00A77B3E">
      <w:r>
        <w:t>05 ноября 2020 года</w:t>
      </w:r>
      <w:r>
        <w:tab/>
      </w:r>
      <w:r>
        <w:tab/>
      </w:r>
      <w:r>
        <w:tab/>
        <w:t xml:space="preserve">                                                         </w:t>
      </w:r>
      <w:r>
        <w:t xml:space="preserve">  адрес</w:t>
      </w:r>
    </w:p>
    <w:p w:rsidR="00A77B3E"/>
    <w:p w:rsidR="00A77B3E" w:rsidP="00A72AFD">
      <w:pPr>
        <w:ind w:firstLine="567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</w:t>
      </w:r>
      <w:r>
        <w:t>правонарушении, поступившее из ОГИБДД ОМВД РФ по адрес, в отношении:</w:t>
      </w:r>
    </w:p>
    <w:p w:rsidR="00A77B3E" w:rsidP="00A72AFD">
      <w:pPr>
        <w:ind w:firstLine="567"/>
        <w:jc w:val="both"/>
      </w:pPr>
      <w:r>
        <w:t>Эмирамзаева</w:t>
      </w:r>
      <w:r>
        <w:t xml:space="preserve"> Эскендера </w:t>
      </w:r>
      <w:r>
        <w:t>Сеитаблаевича</w:t>
      </w:r>
      <w:r>
        <w:t>, паспортные данные, гражданина Российской Федерации, проживающего и зарегистрированного по адресу: адрес,                              адрес, не работа</w:t>
      </w:r>
      <w:r>
        <w:t>ющего, по части 4 статьи 12.15 КоАП РФ,</w:t>
      </w:r>
    </w:p>
    <w:p w:rsidR="00A77B3E" w:rsidP="00A72AFD">
      <w:pPr>
        <w:ind w:firstLine="567"/>
        <w:jc w:val="center"/>
      </w:pPr>
      <w:r>
        <w:t>у с т а н о в и л:</w:t>
      </w:r>
    </w:p>
    <w:p w:rsidR="00A77B3E" w:rsidP="00A72AFD">
      <w:pPr>
        <w:ind w:firstLine="567"/>
        <w:jc w:val="both"/>
      </w:pPr>
      <w:r>
        <w:t xml:space="preserve">дата, примерно в время, на адрес + 800м, водитель </w:t>
      </w:r>
      <w:r>
        <w:t>Эмирамзаев</w:t>
      </w:r>
      <w:r>
        <w:t xml:space="preserve"> Э.С., управляя транспортным средством автомобилем марки марка автомобиля, с государственным регистрационным знаком</w:t>
      </w:r>
      <w:r>
        <w:t>, совершил об</w:t>
      </w:r>
      <w:r>
        <w:t xml:space="preserve">гон впереди движущегося транспортного средства в нарушение требований дорожной разметки 1.1 с выездом на полосу предназначенную для встречного движения, чем нарушил п. 1.3, п. 9.1 ПДД РФ, и своими действиями </w:t>
      </w:r>
      <w:r>
        <w:t>Эмирамзаев</w:t>
      </w:r>
      <w:r>
        <w:t xml:space="preserve"> Э.С. совершил административное правон</w:t>
      </w:r>
      <w:r>
        <w:t xml:space="preserve">арушение, предусмотренное ч.4 ст.12.15 КоАП РФ.  </w:t>
      </w:r>
    </w:p>
    <w:p w:rsidR="00A77B3E" w:rsidP="00A72AFD">
      <w:pPr>
        <w:ind w:firstLine="567"/>
        <w:jc w:val="both"/>
      </w:pPr>
      <w:r>
        <w:t xml:space="preserve">В судебном заседании правонарушитель </w:t>
      </w:r>
      <w:r>
        <w:t>Эмирамзаев</w:t>
      </w:r>
      <w:r>
        <w:t xml:space="preserve"> Э.С. виновность в совершении указанного правонарушения не признал в полном объеме, и пояснил, что при совершении маневра обгона впереди движущегося транспортн</w:t>
      </w:r>
      <w:r>
        <w:t>ого средства не было никаких запрещающих дорожных знаков и он двигался по главной дороге. Маневр был совершен при разрешенной прерывистой линии дорожной разметки, а завершен по сплошной, в связи с тем, что впереди движущееся транспортное средство двигалось</w:t>
      </w:r>
      <w:r>
        <w:t xml:space="preserve"> с минимальной скоростью, чем создавало ему препятствие в завершении обгона, без нарушения ПДД РФ. </w:t>
      </w:r>
    </w:p>
    <w:p w:rsidR="00A77B3E" w:rsidP="00A72AFD">
      <w:pPr>
        <w:ind w:firstLine="567"/>
        <w:jc w:val="both"/>
      </w:pPr>
      <w:r>
        <w:t xml:space="preserve">Несмотря на непризнание вины правонарушителем </w:t>
      </w:r>
      <w:r>
        <w:t>Эмирамзаевым</w:t>
      </w:r>
      <w:r>
        <w:t xml:space="preserve"> Э.С., его виновность в совершении административного правонарушения, предусмотренного ч.4 ст.1</w:t>
      </w:r>
      <w:r>
        <w:t>2.15 КоАП РФ, подтверждается материалами административного дела, которые были исследованы в ходе судебного заседания:</w:t>
      </w:r>
    </w:p>
    <w:p w:rsidR="00A77B3E" w:rsidP="00A72AFD">
      <w:pPr>
        <w:ind w:firstLine="567"/>
        <w:jc w:val="both"/>
      </w:pPr>
      <w:r>
        <w:t>· протоколом об административном правонарушении 82 АП №094843 от дата (л.д.2);</w:t>
      </w:r>
    </w:p>
    <w:p w:rsidR="00A77B3E" w:rsidP="00A72AFD">
      <w:pPr>
        <w:ind w:firstLine="567"/>
        <w:jc w:val="both"/>
      </w:pPr>
      <w:r>
        <w:t>· схемой нарушения к протоколу от дата (л.д.3);</w:t>
      </w:r>
    </w:p>
    <w:p w:rsidR="00A77B3E" w:rsidP="00A72AFD">
      <w:pPr>
        <w:ind w:firstLine="567"/>
        <w:jc w:val="both"/>
      </w:pPr>
      <w:r>
        <w:t>· видеозапи</w:t>
      </w:r>
      <w:r>
        <w:t xml:space="preserve">сью, произведенной с помощью </w:t>
      </w:r>
      <w:r>
        <w:t>патруль-видео</w:t>
      </w:r>
      <w:r>
        <w:t xml:space="preserve"> на которой зафиксирован факт совершенного </w:t>
      </w:r>
      <w:r>
        <w:t>Эмирамзаевым</w:t>
      </w:r>
      <w:r>
        <w:t xml:space="preserve"> Э.С. правонарушения по пересечению сплошной линии дорожной разметки в нарушение ПДД РФ (л.д.4).</w:t>
      </w:r>
    </w:p>
    <w:p w:rsidR="00A77B3E" w:rsidP="00A72AFD">
      <w:pPr>
        <w:ind w:firstLine="567"/>
        <w:jc w:val="both"/>
      </w:pPr>
      <w:r>
        <w:t xml:space="preserve">     К доводам правонарушителя о том, что он не нарушал ПДД Р</w:t>
      </w:r>
      <w:r>
        <w:t>Ф, и совершал маневр обгона впереди движущегося транспортного средства, так как этот маневр не был запрещен дорожными знаками, а нарушил ПДД, и пересек сплошную линию дорожной разметки, так как впереди движущееся транспортное средство двигалось с минимальн</w:t>
      </w:r>
      <w:r>
        <w:t xml:space="preserve">ой скоростью, чем создало помеху в завершении маневра без нарушения ПДД РФ, судья относится критически, так как они опровергаются видеозаписью на которой зафиксировано совершенное </w:t>
      </w:r>
      <w:r>
        <w:t>Эмирамзаевым</w:t>
      </w:r>
      <w:r>
        <w:t xml:space="preserve"> Э.С. правонарушение. Не доверять приобщенной к материалам дела </w:t>
      </w:r>
      <w:r>
        <w:t>видеозаписи у суда нет оснований, так как запись произведена в день совершения правонарушения с помощью патруль-видео, которое работает в автоматическом режиме и установлено в патрульном автомобиле ГИБДД. Ставить под сомнение достоверность видеозаписи у су</w:t>
      </w:r>
      <w:r>
        <w:t xml:space="preserve">да нет оснований. Пояснения правонарушителя </w:t>
      </w:r>
      <w:r>
        <w:t xml:space="preserve">никакими доказательствами не подтверждены, и опровергаются имеющимися в материалах дела документами, не признавая вину </w:t>
      </w:r>
      <w:r>
        <w:t>Эмирамзаев</w:t>
      </w:r>
      <w:r>
        <w:t xml:space="preserve"> Э.С., пытается избежать наказания за совершенное им правонарушение. </w:t>
      </w:r>
    </w:p>
    <w:p w:rsidR="00A77B3E" w:rsidP="00A72AFD">
      <w:pPr>
        <w:ind w:firstLine="567"/>
        <w:jc w:val="both"/>
      </w:pPr>
      <w:r>
        <w:t xml:space="preserve">Суд приходит </w:t>
      </w:r>
      <w:r>
        <w:t>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 w:rsidP="00A72AFD">
      <w:pPr>
        <w:ind w:firstLine="567"/>
        <w:jc w:val="both"/>
      </w:pPr>
      <w:r>
        <w:t>Достоверность указанных доказательс</w:t>
      </w:r>
      <w:r>
        <w:t>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Кодекса РФ об административных правонарушениях.</w:t>
      </w:r>
    </w:p>
    <w:p w:rsidR="00A77B3E" w:rsidP="00A72AFD">
      <w:pPr>
        <w:ind w:firstLine="567"/>
        <w:jc w:val="both"/>
      </w:pPr>
      <w:r>
        <w:t>П.1.3 Правил дорожного движения РФ,</w:t>
      </w:r>
      <w:r>
        <w:t xml:space="preserve"> устанавливает,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</w:t>
      </w:r>
      <w:r>
        <w:t>ющих дорожное движение установленными сигналами.</w:t>
      </w:r>
    </w:p>
    <w:p w:rsidR="00A77B3E" w:rsidP="00A72AFD">
      <w:pPr>
        <w:ind w:firstLine="567"/>
        <w:jc w:val="both"/>
      </w:pPr>
      <w:r>
        <w:t xml:space="preserve"> В соответствии с Правилами дорожного движения знаком 1.1. обозначается горизонтальная разметка (линии, стрелы, надписи и другие обозначения на проезжей части), разделяющая транспортные потоки противоположны</w:t>
      </w:r>
      <w:r>
        <w:t xml:space="preserve">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</w:p>
    <w:p w:rsidR="00A77B3E" w:rsidP="00A72AFD">
      <w:pPr>
        <w:ind w:firstLine="567"/>
        <w:jc w:val="both"/>
      </w:pPr>
      <w:r>
        <w:t xml:space="preserve">Согласно Приложению 2 к Правилам дорожного движения РФ, горизонтальную разметку 1.1 пересекать запрещается. </w:t>
      </w:r>
    </w:p>
    <w:p w:rsidR="00A77B3E" w:rsidP="00A72AFD">
      <w:pPr>
        <w:ind w:firstLine="567"/>
        <w:jc w:val="both"/>
      </w:pPr>
      <w:r>
        <w:t>Прило</w:t>
      </w:r>
      <w:r>
        <w:t>жения к Правилам дорожного движения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A77B3E" w:rsidP="00A72AFD">
      <w:pPr>
        <w:ind w:firstLine="567"/>
        <w:jc w:val="both"/>
      </w:pPr>
      <w:r>
        <w:t>Также, согласно п. 9.1 (1) Правил дор</w:t>
      </w:r>
      <w:r>
        <w:t>ожного движения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</w:t>
      </w:r>
      <w:r>
        <w:t>торой расположена слева.</w:t>
      </w:r>
    </w:p>
    <w:p w:rsidR="00A77B3E" w:rsidP="00A72AFD">
      <w:pPr>
        <w:ind w:firstLine="567"/>
        <w:jc w:val="both"/>
      </w:pPr>
      <w:r>
        <w:t xml:space="preserve">Как усматривается из видеозаписи,  приобщенной к материалам дела, водитель </w:t>
      </w:r>
      <w:r>
        <w:t>Эмирамзаев</w:t>
      </w:r>
      <w:r>
        <w:t xml:space="preserve"> Э.С. начал маневр обгона впереди движущегося транспортного средства по прерывистой линии дорожной разметки, при этом заканчивая маневр обгона, пе</w:t>
      </w:r>
      <w:r>
        <w:t xml:space="preserve">ресек сплошную линию дорожной разметки, которая хороша видна на видеозаписи, и закончил маневр обгона также пересекая при этом сплошную линию дорожной разметки, что запрещено Правилами дорожного движения. </w:t>
      </w:r>
    </w:p>
    <w:p w:rsidR="00A77B3E" w:rsidP="00A72AFD">
      <w:pPr>
        <w:jc w:val="both"/>
      </w:pPr>
      <w:r>
        <w:t>Согласно п. 15 Постановления Пленума ВС РФ</w:t>
      </w:r>
      <w:r>
        <w:t xml:space="preserve">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РФ», действия водителя, связанные с нарушением требований ПДД РФ, а также дорожных знаков или разм</w:t>
      </w:r>
      <w:r>
        <w:t>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</w:t>
      </w:r>
      <w:r>
        <w:t xml:space="preserve">и по части 4 статьи 12.15 КоАП РФ. 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</w:t>
      </w:r>
      <w:r>
        <w:t>она отделен</w:t>
      </w:r>
      <w:r>
        <w:t>а трамвайными путями, разделительной полосой, разметкой 1.1, 1.3 или разметкой 1.11, прерывистая линия которой расположена слева (пункт 9.1(1) ПДД РФ).</w:t>
      </w:r>
    </w:p>
    <w:p w:rsidR="00A77B3E" w:rsidP="00A72AFD">
      <w:pPr>
        <w:ind w:firstLine="567"/>
        <w:jc w:val="both"/>
      </w:pPr>
      <w:r>
        <w:t xml:space="preserve">  При этом действия лица, выехавшего на полосу, предназначенную для встречного движения, с соблюдением т</w:t>
      </w:r>
      <w:r>
        <w:t>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77B3E" w:rsidP="00A72AFD">
      <w:pPr>
        <w:ind w:firstLine="567"/>
        <w:jc w:val="both"/>
      </w:pPr>
      <w:r>
        <w:t xml:space="preserve">  </w:t>
      </w:r>
      <w:r>
        <w:t>Оценив все собранные по делу доказательства в их совокупности, которые суд признает достаточными для</w:t>
      </w:r>
      <w:r>
        <w:t xml:space="preserve"> всестороннего, полного, объективного выяснения всех обстоятельств дела и его разрешения по существу, в соответствии с законом, действия </w:t>
      </w:r>
      <w:r>
        <w:t>Эмирамзаева</w:t>
      </w:r>
      <w:r>
        <w:t xml:space="preserve"> Э.С., суд квалифицирует по ч. 4 ст. 12.15 КоАП РФ, как выезд в нарушение Правил дорожного движения на полос</w:t>
      </w:r>
      <w:r>
        <w:t>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A72AFD">
      <w:pPr>
        <w:ind w:firstLine="567"/>
        <w:jc w:val="both"/>
      </w:pPr>
      <w:r>
        <w:t>При назначении административного наказания суд учитывает характер и степень общественной опасност</w:t>
      </w:r>
      <w:r>
        <w:t xml:space="preserve">и совершенного </w:t>
      </w:r>
      <w:r>
        <w:t>Эмирамзаевым</w:t>
      </w:r>
      <w:r>
        <w:t xml:space="preserve"> Э.С. административного правонарушения, данные о личности правонарушителя, который ранее не привлекался к административной ответственности в области дорожного движения. Обстоятельств, смягчающих и отягчающих административную отве</w:t>
      </w:r>
      <w:r>
        <w:t xml:space="preserve">тственность судом не установлено, в связи с чем, суд считает возможным назначить </w:t>
      </w:r>
      <w:r>
        <w:t>Эмирамзаеву</w:t>
      </w:r>
      <w:r>
        <w:t xml:space="preserve"> Э.С. наказание, предусмотренное санкцией ч. 4 ст. 12.15 КоАП РФ в виде административного штрафа, в размере, предусмотренном санкцией статьи, поскольку данный вид н</w:t>
      </w:r>
      <w:r>
        <w:t>аказания обеспечивает достижение целей и задач административного наказания, предусмотренных законом.</w:t>
      </w:r>
    </w:p>
    <w:p w:rsidR="00A77B3E" w:rsidP="00A72AFD">
      <w:pPr>
        <w:ind w:firstLine="567"/>
        <w:jc w:val="both"/>
      </w:pPr>
      <w:r>
        <w:t xml:space="preserve">  На основании изложенного, руководствуясь ст. ст. 29.9-29.11 Кодекса РФ об административных правонарушениях, мировой судья,</w:t>
      </w:r>
    </w:p>
    <w:p w:rsidR="00A77B3E" w:rsidP="00A72AFD">
      <w:pPr>
        <w:ind w:firstLine="567"/>
        <w:jc w:val="center"/>
      </w:pPr>
      <w:r>
        <w:t>п о с т а н о в и л:</w:t>
      </w:r>
    </w:p>
    <w:p w:rsidR="00A77B3E" w:rsidP="00A72AFD">
      <w:pPr>
        <w:ind w:firstLine="567"/>
        <w:jc w:val="both"/>
      </w:pPr>
      <w:r>
        <w:t xml:space="preserve">   </w:t>
      </w:r>
      <w:r>
        <w:t xml:space="preserve">признать </w:t>
      </w:r>
      <w:r>
        <w:t>Эмирамзаева</w:t>
      </w:r>
      <w:r>
        <w:t xml:space="preserve"> Эскендера </w:t>
      </w:r>
      <w:r>
        <w:t>Сеитаблаевича</w:t>
      </w:r>
      <w:r>
        <w:t xml:space="preserve">, паспортные </w:t>
      </w:r>
      <w:r>
        <w:t>данные,  проживающего</w:t>
      </w:r>
      <w:r>
        <w:t xml:space="preserve"> и зарегистрированно</w:t>
      </w:r>
      <w:r>
        <w:t xml:space="preserve">го по адресу: адрес, адрес, виновным в совершении административного правонарушения, предусмотренного частью 4 статьи 12.15 КоАП РФ и назначить ему наказание в виде административного штрафа в размере    </w:t>
      </w:r>
      <w:r>
        <w:t>сумма.</w:t>
      </w:r>
    </w:p>
    <w:p w:rsidR="00A77B3E" w:rsidP="00A72AFD">
      <w:pPr>
        <w:ind w:firstLine="567"/>
        <w:jc w:val="both"/>
      </w:pPr>
      <w:r>
        <w:t>Штраф подлежит уплат</w:t>
      </w:r>
      <w:r>
        <w:t>е по следующим реквизитам: Отделение по адрес ЮГУ ЦБ РФ, счёт №40101810335100010001, БИК – телефон, КПП – телефон, ОКТМО – телефон, ИНН – телефон, КБК – 18811601121010001140, получатель УФК по адрес (ОМВД России по адрес), УИН 18810491201900003248</w:t>
      </w:r>
      <w:r>
        <w:t>.</w:t>
      </w:r>
    </w:p>
    <w:p w:rsidR="00A77B3E" w:rsidP="00A72AFD">
      <w:pPr>
        <w:jc w:val="both"/>
      </w:pPr>
      <w:r>
        <w:t xml:space="preserve">          </w:t>
      </w:r>
      <w:r>
        <w:t xml:space="preserve">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 w:rsidP="00A72AFD">
      <w:pPr>
        <w:ind w:firstLine="567"/>
        <w:jc w:val="both"/>
      </w:pPr>
      <w:r>
        <w:t xml:space="preserve"> </w:t>
      </w:r>
      <w:r>
        <w:t>Административный штраф должен быть уплачен лицом, привлеченным к административной ответственности, не позднее 60 дней со дня в</w:t>
      </w:r>
      <w:r>
        <w:t>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</w:t>
      </w:r>
      <w:r>
        <w:t xml:space="preserve">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A72AFD">
      <w:pPr>
        <w:ind w:firstLine="567"/>
        <w:jc w:val="both"/>
      </w:pPr>
      <w:r>
        <w:t xml:space="preserve">Разъяснить </w:t>
      </w:r>
      <w:r>
        <w:t>Эмирамзаеву</w:t>
      </w:r>
      <w:r>
        <w:t xml:space="preserve"> Э.С., положения ч.1.3 ст. 32.2 КоАП РФ, согласно которой, при </w:t>
      </w:r>
      <w:r>
        <w:t xml:space="preserve">уплате административного штрафа лицом, привлеченным к административной ответственности за совершение административного </w:t>
      </w:r>
      <w:r>
        <w:t>правонарушения, предусмотренного главой 12 настоящего Кодекса, не позднее двадцати дней со дня вынесения постановления о наложении админи</w:t>
      </w:r>
      <w:r>
        <w:t>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</w:t>
      </w:r>
      <w:r>
        <w:t>стным лицом, вынесшими постановление, административный штраф уплачивается в полном размере.</w:t>
      </w:r>
    </w:p>
    <w:p w:rsidR="00A77B3E" w:rsidP="00A72AFD">
      <w:pPr>
        <w:ind w:firstLine="567"/>
        <w:jc w:val="both"/>
      </w:pPr>
      <w:r>
        <w:t xml:space="preserve">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</w:t>
      </w:r>
      <w:r>
        <w:t xml:space="preserve">ия или вручения. </w:t>
      </w:r>
    </w:p>
    <w:p w:rsidR="00A77B3E" w:rsidP="00A72AFD">
      <w:pPr>
        <w:ind w:firstLine="567"/>
        <w:jc w:val="both"/>
      </w:pPr>
    </w:p>
    <w:p w:rsidR="00A77B3E" w:rsidP="00A72AFD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72AFD">
      <w:pPr>
        <w:ind w:firstLine="567"/>
        <w:jc w:val="both"/>
      </w:pPr>
    </w:p>
    <w:p w:rsidR="00A77B3E" w:rsidP="00A72AFD">
      <w:pPr>
        <w:ind w:firstLine="567"/>
        <w:jc w:val="both"/>
      </w:pPr>
    </w:p>
    <w:p w:rsidR="00A77B3E" w:rsidP="00A72AFD">
      <w:pPr>
        <w:ind w:firstLine="567"/>
        <w:jc w:val="both"/>
      </w:pPr>
    </w:p>
    <w:p w:rsidR="00A77B3E" w:rsidP="00A72AFD">
      <w:pPr>
        <w:ind w:firstLine="567"/>
        <w:jc w:val="both"/>
      </w:pPr>
    </w:p>
    <w:p w:rsidR="00A77B3E" w:rsidP="00A72AFD">
      <w:pPr>
        <w:ind w:firstLine="567"/>
        <w:jc w:val="both"/>
      </w:pPr>
    </w:p>
    <w:p w:rsidR="00A77B3E" w:rsidP="00A72AFD">
      <w:pPr>
        <w:ind w:firstLine="567"/>
        <w:jc w:val="both"/>
      </w:pPr>
    </w:p>
    <w:sectPr w:rsidSect="00A72AF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FD"/>
    <w:rsid w:val="00A72A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EF890-49C0-4874-96DA-101F170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72A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72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