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№5-52-431/2023</w:t>
      </w:r>
    </w:p>
    <w:p w:rsidR="00A77B3E">
      <w:r>
        <w:t>УИД: ...</w:t>
      </w:r>
    </w:p>
    <w:p w:rsidR="00A77B3E">
      <w:r>
        <w:t>УИН: ...</w:t>
      </w:r>
    </w:p>
    <w:p w:rsidR="00A77B3E"/>
    <w:p w:rsidR="00A77B3E">
      <w:r>
        <w:t>П О С Т А Н О В Л Е Н И Е</w:t>
      </w:r>
    </w:p>
    <w:p w:rsidR="00A77B3E"/>
    <w:p w:rsidR="00A77B3E">
      <w:r>
        <w:t>25 августа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Каптелова Сергея Леонидовича, ... года рождения, уроженца ..., гражданина Российской Федерации, паспорт ..., не работающего, не женатого, имеющего на иждивении двоих несовершеннолетних детей, зарегистрированного и проживающего по адресу: адрес, инвалидности не имеющего, инвалидности не имеющего, </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Каптелов С.Л., дата около время, находясь по адресу: адрес, на фоне внезапно возникшего конфликта с фио нанес последней один удар ладонью в область лица, причинив 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Каптелов С.Л.,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пояснил в соответствии с протоколом об административном правонарушении. </w:t>
      </w:r>
    </w:p>
    <w:p w:rsidR="00A77B3E">
      <w:r>
        <w:t xml:space="preserve">Потерпевшая фио в судебное заседание не явилась, извещена надлежащим образом, предоставила мировому судье ходатайство, в котором просила рассмотреть дело без ее участия.   </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Каптелова С.Л.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заявлением фио от дата, зарегистрированным в КУСП за №... (л.д. 3);</w:t>
      </w:r>
    </w:p>
    <w:p w:rsidR="00A77B3E">
      <w:r>
        <w:t xml:space="preserve">-  письменными объяснениями фио от дата (л.д. 4); </w:t>
      </w:r>
    </w:p>
    <w:p w:rsidR="00A77B3E">
      <w:r>
        <w:t xml:space="preserve">- письменными объяснениями Каптелова С.Л. от дата (л.д. 5)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Каптелов С.Л. подтвердил то, что в указанных в протоколе об административном правонарушении время и месте, между ним и фио произошел конфликт, вследствие которого Каптелов С.Л. нанес последней побои.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Каптелова С.Л.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 xml:space="preserve">Таким образом, с учетом требований ст.ст. 24.1., 26.1. КоАП РФ, вина </w:t>
      </w:r>
    </w:p>
    <w:p w:rsidR="00A77B3E">
      <w:r>
        <w:t>Каптелова С.Л.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Каптелова Сергея Леонидовича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