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</w:t>
      </w:r>
      <w:r>
        <w:t>Дело №5-52-440/2020</w:t>
      </w:r>
    </w:p>
    <w:p w:rsidR="00A77B3E" w:rsidP="00E90C70">
      <w:pPr>
        <w:jc w:val="center"/>
      </w:pPr>
      <w:r>
        <w:t>ПОСТАНОВЛЕНИЕ</w:t>
      </w:r>
    </w:p>
    <w:p w:rsidR="00A77B3E"/>
    <w:p w:rsidR="00A77B3E">
      <w:r>
        <w:t xml:space="preserve">20 октября 2020 г.                                                                                      </w:t>
      </w:r>
      <w:r>
        <w:t>адрес</w:t>
      </w:r>
    </w:p>
    <w:p w:rsidR="00A77B3E"/>
    <w:p w:rsidR="00A77B3E" w:rsidP="00E90C70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ч.2 ст.12.7 Кодекса Российской Федерации об административных правонарушениях, в отношении Халилова </w:t>
      </w:r>
      <w:r>
        <w:t>Ленур</w:t>
      </w:r>
      <w:r>
        <w:t>а</w:t>
      </w:r>
      <w:r>
        <w:t xml:space="preserve"> </w:t>
      </w:r>
      <w:r>
        <w:t>Турсуновича</w:t>
      </w:r>
      <w:r>
        <w:t xml:space="preserve">, паспортные данные, гражданина Российской Федерации, проживающего и зарегистрированного по адресу: адрес, неработающего, инвалида 3-й группы,   </w:t>
      </w:r>
    </w:p>
    <w:p w:rsidR="00A77B3E" w:rsidP="00E90C70">
      <w:pPr>
        <w:ind w:firstLine="567"/>
        <w:jc w:val="center"/>
      </w:pPr>
      <w:r>
        <w:t>установил:</w:t>
      </w:r>
    </w:p>
    <w:p w:rsidR="00A77B3E" w:rsidP="00E90C70">
      <w:pPr>
        <w:ind w:firstLine="567"/>
        <w:jc w:val="both"/>
      </w:pPr>
      <w:r>
        <w:t>Халилов Л.Т., дата в 01-01 часов на адрес – Керчь 294 км + 900 м, управлял транспорт</w:t>
      </w:r>
      <w:r>
        <w:t>ным средством – мотоциклом марки «</w:t>
      </w:r>
      <w:r>
        <w:t>» без государственного регистрационного знака, будучи лишённым права управления транспортными средствами по приговору Кировского районного суда адрес от дата за совершение преступления, предусмотренного ст.264.1 К</w:t>
      </w:r>
      <w:r>
        <w:t>оАП РФ, и который вступил в законную силу дата</w:t>
      </w:r>
    </w:p>
    <w:p w:rsidR="00A77B3E" w:rsidP="00E90C70">
      <w:pPr>
        <w:ind w:firstLine="567"/>
        <w:jc w:val="both"/>
      </w:pPr>
      <w:r>
        <w:t>В судебном заседании Халилов Л.Т. виновность в совершении административного правонарушения, предусмотренного ч.2 ст.12.7 КоАП РФ, признал, в содеянном раскаялся и пояснил, что знал о том, что не имеет права уп</w:t>
      </w:r>
      <w:r>
        <w:t xml:space="preserve">равления транспортными средствами, однако сел за руль мотоцикла. Более такого не повториться.  </w:t>
      </w:r>
    </w:p>
    <w:p w:rsidR="00A77B3E" w:rsidP="00E90C70">
      <w:pPr>
        <w:ind w:firstLine="567"/>
        <w:jc w:val="both"/>
      </w:pPr>
      <w:r>
        <w:t xml:space="preserve">    Кроме признательных показаний правонарушителя Халилова Л.Т., его виновность в совершении административного правонарушения, предусмотренного ч.2 ст.12.7 КоАП</w:t>
      </w:r>
      <w:r>
        <w:t xml:space="preserve"> РФ, также подтверждается материалами административного дела, которые были исследованы в ходе судебного заседания:</w:t>
      </w:r>
    </w:p>
    <w:p w:rsidR="00A77B3E" w:rsidP="00E90C70">
      <w:pPr>
        <w:ind w:firstLine="567"/>
        <w:jc w:val="both"/>
      </w:pPr>
      <w:r>
        <w:t>· протоколом об административном правонарушении 82 АП телефон от дата (л.д.1);</w:t>
      </w:r>
    </w:p>
    <w:p w:rsidR="00A77B3E" w:rsidP="00E90C70">
      <w:pPr>
        <w:ind w:firstLine="567"/>
        <w:jc w:val="both"/>
      </w:pPr>
      <w:r>
        <w:t>·  копией приговора Кировского районного суда РК, вступившим в</w:t>
      </w:r>
      <w:r>
        <w:t xml:space="preserve"> законную силу дата, которым Халилов Л.Т. признан виновным в совершении преступления, предусмотренного ст. 264.1 УК РФ и ему назначено наказание в виде 210 часов обязательных работ, с лишением права заниматься деятельностью, связанной с управлением транспо</w:t>
      </w:r>
      <w:r>
        <w:t>ртными средствами на срок три года (л.д.2-3);</w:t>
      </w:r>
    </w:p>
    <w:p w:rsidR="00A77B3E" w:rsidP="00E90C70">
      <w:pPr>
        <w:ind w:firstLine="567"/>
        <w:jc w:val="both"/>
      </w:pPr>
      <w:r>
        <w:t>· копией протокола об изъятии вещей и документов № 50 АС телефон от дата (л.д.4).</w:t>
      </w:r>
    </w:p>
    <w:p w:rsidR="00A77B3E" w:rsidP="00E90C70">
      <w:pPr>
        <w:ind w:firstLine="567"/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</w:t>
      </w:r>
      <w:r>
        <w:t>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E90C70">
      <w:pPr>
        <w:ind w:firstLine="567"/>
        <w:jc w:val="both"/>
      </w:pPr>
      <w:r>
        <w:t>Действия Халилова Л.Т. необходимо квалифицировать по ч.2 ст.12.7 КоАП РФ, как управление транспортным средством водит</w:t>
      </w:r>
      <w:r>
        <w:t xml:space="preserve">елем, лишённым права управления транспортными средствами. </w:t>
      </w:r>
    </w:p>
    <w:p w:rsidR="00A77B3E" w:rsidP="00E90C70">
      <w:pPr>
        <w:ind w:firstLine="567"/>
        <w:jc w:val="both"/>
      </w:pPr>
      <w:r>
        <w:t>При назначении административного наказания Халилову Л.Т. учитывается характер совершённого административного правонарушения, личность виновного, его имущественное положение, обстоятельства, смягчаю</w:t>
      </w:r>
      <w:r>
        <w:t>щие и отягчающие административную ответственность.</w:t>
      </w:r>
    </w:p>
    <w:p w:rsidR="00A77B3E" w:rsidP="00E90C70">
      <w:pPr>
        <w:ind w:firstLine="567"/>
        <w:jc w:val="both"/>
      </w:pPr>
      <w:r>
        <w:t>Халиловым</w:t>
      </w:r>
      <w:r>
        <w:t xml:space="preserve"> Л.Т. совершено административное правонарушение, нарушающее охраняемые законом общественные отношения в сфере безопасности дорожного движения; в настоящее время он официально не трудоустроен, неод</w:t>
      </w:r>
      <w:r>
        <w:t xml:space="preserve">нократно </w:t>
      </w:r>
      <w:r>
        <w:t xml:space="preserve">привлекался к административной ответственности за правонарушения в области дорожного движения. </w:t>
      </w:r>
    </w:p>
    <w:p w:rsidR="00A77B3E" w:rsidP="00E90C70">
      <w:pPr>
        <w:ind w:firstLine="567"/>
        <w:jc w:val="both"/>
      </w:pPr>
      <w:r>
        <w:t>Обстоятельствами, смягчающими административную ответственность Халилова Л.Т., предусмотренные ч.2 ст.4.2 КоАП РФ суд признает признание вины, р</w:t>
      </w:r>
      <w:r>
        <w:t xml:space="preserve">аскаяние в содеянном.  </w:t>
      </w:r>
    </w:p>
    <w:p w:rsidR="00A77B3E" w:rsidP="00E90C70">
      <w:pPr>
        <w:ind w:firstLine="567"/>
        <w:jc w:val="both"/>
      </w:pPr>
      <w:r>
        <w:t xml:space="preserve">Обстоятельств, отягчающих административную ответственность Халилова Л.Т., в соответствии со ст.4.3 КоАП РФ судом не установлено. </w:t>
      </w:r>
    </w:p>
    <w:p w:rsidR="00A77B3E" w:rsidP="00E90C70">
      <w:pPr>
        <w:ind w:firstLine="567"/>
        <w:jc w:val="both"/>
      </w:pPr>
      <w:r>
        <w:t>Учитывая характер совершённого правонарушения, данные о личности виновного, наличие обстоятельств смяг</w:t>
      </w:r>
      <w:r>
        <w:t xml:space="preserve">чающих административную ответственность и отсутствие обстоятельств, отягчающих административную ответственность, его материальное положение, с целью предупреждения совершения новых правонарушений, считаю необходимым назначить </w:t>
      </w:r>
    </w:p>
    <w:p w:rsidR="00A77B3E" w:rsidP="00E90C70">
      <w:pPr>
        <w:ind w:firstLine="567"/>
        <w:jc w:val="both"/>
      </w:pPr>
      <w:r>
        <w:t>Халилову Л.Т. административно</w:t>
      </w:r>
      <w:r>
        <w:t xml:space="preserve">е наказание в пределах санкции ч.2 ст.12.7 КоАП РФ в виде административного штрафа, в размере, предусмотренном санкцией статьи. </w:t>
      </w:r>
    </w:p>
    <w:p w:rsidR="00A77B3E" w:rsidP="00E90C70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E90C70">
      <w:pPr>
        <w:ind w:firstLine="567"/>
        <w:jc w:val="both"/>
      </w:pPr>
      <w:r>
        <w:t>На основании изложенного и рук</w:t>
      </w:r>
      <w:r>
        <w:t>оводствуясь ст.ст.29.9, 29.10 КоАП РФ,</w:t>
      </w:r>
    </w:p>
    <w:p w:rsidR="00A77B3E" w:rsidP="00E90C70">
      <w:pPr>
        <w:ind w:firstLine="567"/>
        <w:jc w:val="center"/>
      </w:pPr>
      <w:r>
        <w:t>постановил:</w:t>
      </w:r>
    </w:p>
    <w:p w:rsidR="00A77B3E" w:rsidP="00E90C70">
      <w:pPr>
        <w:ind w:firstLine="567"/>
        <w:jc w:val="both"/>
      </w:pPr>
      <w:r>
        <w:t xml:space="preserve">признать Халилова </w:t>
      </w:r>
      <w:r>
        <w:t>Ленура</w:t>
      </w:r>
      <w:r>
        <w:t xml:space="preserve"> </w:t>
      </w:r>
      <w:r>
        <w:t>Турсуновича</w:t>
      </w:r>
      <w:r>
        <w:t>, паспортные данные, проживающего и зарегистрированного по адресу: адрес, виновным в совершении административного правонарушения, предусмотренного ч.2 ст.12.7</w:t>
      </w:r>
      <w:r>
        <w:t xml:space="preserve"> КоАП РФ, и назначить ему наказание в виде административного штрафа в размере сумма.</w:t>
      </w:r>
    </w:p>
    <w:p w:rsidR="00A77B3E" w:rsidP="00E90C70">
      <w:pPr>
        <w:ind w:firstLine="567"/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КПП – телефон, ОКТМО – телефон, ИНН – </w:t>
      </w:r>
      <w:r>
        <w:t>телефон, КБК – 1881160112101000140, получатель УФК по адрес (ОМВД России по адрес), УИН 18810491201900003477.</w:t>
      </w:r>
    </w:p>
    <w:p w:rsidR="00A77B3E" w:rsidP="00E90C70">
      <w:pPr>
        <w:ind w:firstLine="567"/>
        <w:jc w:val="both"/>
      </w:pPr>
      <w:r>
        <w:t>Разъяснить Халилову Л.Т., что мера наказания в виде штрафа должна быть исполнена лицом, привлечённым к административной ответственности, в течение</w:t>
      </w:r>
      <w:r>
        <w:t xml:space="preserve"> 60 дней со дня вступления постановления в законную силу. Квитанция об оплате штрафа предоставляется в суд. Не уплата штрафа </w:t>
      </w:r>
      <w:r>
        <w:t>образует самостоятельный состав административного правонарушения, предусмотренного ч.1 ст.20.25 КоАП РФ.</w:t>
      </w:r>
    </w:p>
    <w:p w:rsidR="00A77B3E" w:rsidP="00E90C70">
      <w:pPr>
        <w:ind w:firstLine="567"/>
        <w:jc w:val="both"/>
      </w:pPr>
      <w:r>
        <w:t>Постановление</w:t>
      </w:r>
      <w:r>
        <w:t xml:space="preserve">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E90C70">
      <w:pPr>
        <w:ind w:firstLine="567"/>
        <w:jc w:val="both"/>
      </w:pPr>
    </w:p>
    <w:p w:rsidR="00A77B3E" w:rsidP="00E90C70">
      <w:pPr>
        <w:ind w:firstLine="567"/>
        <w:jc w:val="both"/>
      </w:pPr>
    </w:p>
    <w:p w:rsidR="00A77B3E" w:rsidP="00E90C70">
      <w:pPr>
        <w:ind w:firstLine="567"/>
        <w:jc w:val="both"/>
      </w:pPr>
      <w:r>
        <w:t xml:space="preserve">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E90C70">
      <w:pPr>
        <w:ind w:firstLine="567"/>
        <w:jc w:val="both"/>
      </w:pPr>
    </w:p>
    <w:p w:rsidR="00A77B3E" w:rsidP="00E90C70">
      <w:pPr>
        <w:ind w:firstLine="567"/>
        <w:jc w:val="both"/>
      </w:pPr>
    </w:p>
    <w:p w:rsidR="00A77B3E" w:rsidP="00E90C70">
      <w:pPr>
        <w:ind w:firstLine="567"/>
        <w:jc w:val="both"/>
      </w:pPr>
    </w:p>
    <w:p w:rsidR="00A77B3E" w:rsidP="00E90C70">
      <w:pPr>
        <w:ind w:firstLine="567"/>
        <w:jc w:val="both"/>
      </w:pPr>
    </w:p>
    <w:p w:rsidR="00A77B3E" w:rsidP="00E90C70">
      <w:pPr>
        <w:ind w:firstLine="567"/>
        <w:jc w:val="both"/>
      </w:pPr>
    </w:p>
    <w:p w:rsidR="00A77B3E" w:rsidP="00E90C70">
      <w:pPr>
        <w:ind w:firstLine="567"/>
        <w:jc w:val="both"/>
      </w:pPr>
    </w:p>
    <w:p w:rsidR="00A77B3E" w:rsidP="00E90C70">
      <w:pPr>
        <w:ind w:firstLine="567"/>
        <w:jc w:val="both"/>
      </w:pPr>
    </w:p>
    <w:sectPr w:rsidSect="00E90C70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70"/>
    <w:rsid w:val="00A77B3E"/>
    <w:rsid w:val="00E90C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743270-51FE-4014-AC2C-F472185E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