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5-52-463/2017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 фио,                         паспортные данные, гражданина России, паспортные данные НКАО Азерб. ССР, зарегистрированного по адресу: адрес, адрес и проживающего по адресу: адрес,                            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42 от дата, фио, нарушил срок представления сведений о застрахованных лицах по форме СЗВ-М за дата. наименование организации по ТКС в ОПФР в адрес предоставил сведения о застрахованных лицах дата, с нарушением установленного срока на двадцать семь дней. Своими действиями фио, совершил административное правонарушение, предусмотренное ст.15.33.2 КоАП РФ. 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 Кроме признательных показаний правонарушителя фио, его виновность, в совершении административного правонарушения, предусмотренного статьей 15.33.2 КоАП РФ, подтверждается:</w:t>
      </w:r>
    </w:p>
    <w:p w:rsidR="00A77B3E">
      <w:r>
        <w:t>· протоколом об административном правонарушении № 42 от дата (л.д.1);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(л.д.3);</w:t>
      </w:r>
    </w:p>
    <w:p w:rsidR="00A77B3E">
      <w:r>
        <w:t>·  сведениями о застрахованных лицах за дата предоставленными наименование организации (л.д.6);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(л.д.7);</w:t>
      </w:r>
    </w:p>
    <w:p w:rsidR="00A77B3E">
      <w:r>
        <w:t>· выпиской из Единого государственного реестра ИП (л.д.4-5);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своей вины, раскаяние в содеянном.  </w:t>
      </w:r>
    </w:p>
    <w:p w:rsidR="00A77B3E"/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наименование организации фио, паспортные данные НКАО Азерб. ССР, зарегистрированного по адресу: адрес, адрес и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             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