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5-52-488/2022</w:t>
      </w:r>
    </w:p>
    <w:p w:rsidR="00A77B3E">
      <w:r>
        <w:t>УИД: ...-телефон-телефон</w:t>
      </w:r>
    </w:p>
    <w:p w:rsidR="00A77B3E"/>
    <w:p w:rsidR="00A77B3E">
      <w:r>
        <w:t>П О С Т А Н О В Л Е Н И Е</w:t>
      </w:r>
    </w:p>
    <w:p w:rsidR="00A77B3E"/>
    <w:p w:rsidR="00A77B3E">
      <w:r>
        <w:t>27 октября 2022 года</w:t>
        <w:tab/>
        <w:t xml:space="preserve">        </w:t>
        <w:tab/>
        <w:t xml:space="preserve">                   </w:t>
        <w:tab/>
        <w:t xml:space="preserve">                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округ) Республики Крым Тарасенко Оксана Сергеевна, рассмотрев дело об административном правонарушении, предусмотренном ст. 15.5 КоАП РФ, в отношении:</w:t>
      </w:r>
    </w:p>
    <w:p w:rsidR="00A77B3E">
      <w:r>
        <w:t>Сулима Николая Ивановича, паспортные данные ... адрес, гражданина РФ, паспортные данные,  зарегистрированного и проживающего по адресу: адрес, генерального директора наименование организации (ИНН/КПП ..., юридический адрес: адрес),</w:t>
      </w:r>
    </w:p>
    <w:p w:rsidR="00A77B3E"/>
    <w:p w:rsidR="00A77B3E">
      <w:r>
        <w:t>у с т а н о в и л:</w:t>
      </w:r>
    </w:p>
    <w:p w:rsidR="00A77B3E"/>
    <w:p w:rsidR="00A77B3E">
      <w:r>
        <w:t>Сулима Николай Иванович, являясь генеральным директором наименование организации, расположенного по адресу: адресдата, не исполнил обязанность по своевременному предоставлению в налоговый орган налоговой декларации по налогу, уплачиваемому в связи с применением упрощенной системы налогообложения за 2021 год, установленную пп. 1 п.1 ст. 346.23 Налогового кодекса Российской Федерации.</w:t>
      </w:r>
    </w:p>
    <w:p w:rsidR="00A77B3E">
      <w:r>
        <w:t>В соответствие с п.п.1 п.1 ст. 346.23 НК РФ налогоплательщики – организации по истечении налогового периода представляют налоговую декларацию по упрощенной системе налогообложения в налоговые органы не позднее 31 марта года, следующего за истекшим налоговым периодом.</w:t>
      </w:r>
    </w:p>
    <w:p w:rsidR="00A77B3E">
      <w:r>
        <w:t>Фактически налоговая декларация по упрощенной системе налогообложения за 2021 год представлена налогоплательщиком в Межрайонную ИФНС России №4 по Республике Крым дата (рег. № ...), что влечет за собой административную ответственность, предусмотренную статьёй 15.5 Кодекса Российской Федерации об административных правонарушениях.</w:t>
      </w:r>
    </w:p>
    <w:p w:rsidR="00A77B3E">
      <w:r>
        <w:t xml:space="preserve">В судебное заседание Сулима Н.И. не явился, о времени и месте его проведения извещен надлежащим образом, о причинах неявки суду не сообщил. В материалах дела имеется уведомление о вручении почтового отправления – судебной повестки, с подписью Сулима Н.И. о получении отправления, ходатайств об отложении рассмотрения дела от него не поступало. </w:t>
      </w:r>
    </w:p>
    <w:p w:rsidR="00A77B3E">
      <w: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лицо,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правонарушении.</w:t>
      </w:r>
    </w:p>
    <w:p w:rsidR="00A77B3E">
      <w:r>
        <w:t>Учитывая,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правонарушении, мировой судья приходит к выводу о том, что в действиях  должностного лица вышеуказанного юридического лица, содержится состав административного правонарушения, предусмотренного ст.15.5 КоАП РФ по признаку «нарушение установленных законодательством о налогах и сборах сроков предоставления налоговой декларации (расчета по страховым взносам) в налоговый орган по месту учета».</w:t>
      </w:r>
    </w:p>
    <w:p w:rsidR="00A77B3E">
      <w:r>
        <w:t>Нарушение установленных сроков представления декларации составляет объективную сторону данного правонарушения.</w:t>
      </w:r>
    </w:p>
    <w:p w:rsidR="00A77B3E">
      <w:r>
        <w:t>Как усматривается из материалов дела, Сулима Н.И., будучи генеральным директором наименование организации, не исполнил обязанность по своевременному предоставлению в налоговый орган налоговой декларации по налогу, уплачиваемому в связи с применением упрощенной системы налогообложения за 2021 год. Налогоплательщики – организации по истечении налогового периода представляют налоговую декларацию по упрощенной системе налогообложения в налоговые органы не позднее 31 марта года, следующего за истекшим налоговым периодом. Фактически налоговая декларация по упрощенной системе налогообложения за 2021 год представлена наименование организации в Межрайонную ИФНС России №4 по Республике Крым дата (рег. № ...).</w:t>
      </w:r>
    </w:p>
    <w:p w:rsidR="00A77B3E">
      <w:r>
        <w:t>Указанные обстоятельства подтверждаются собранными по делу об административном правонарушении доказательствами, а именно: протоколом об административном правонарушении № ... от дата (л.д.1-2); сведениями о  юридическом лице – наименование организации (л.д. 3); квитанцией о приеме налоговой декларации (расчета) в электронном виде за 2021 год от наименование организации с датой поступления в налоговый орган - дата, принята дата (л.д.4).</w:t>
      </w:r>
    </w:p>
    <w:p w:rsidR="00A77B3E">
      <w:r>
        <w:t>Таким образом, совокупность исследованных доказательств позволяет прийти к выводу о том, что генерального директора наименование организации Сулима Н.И. образуют объективную сторону состава административного правонарушения, предусмотренного ст. 15.5 КоАП РФ, то есть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Установленных законом оснований для прекращения производства по делу не имеется.</w:t>
      </w:r>
    </w:p>
    <w:p w:rsidR="00A77B3E">
      <w:r>
        <w:t xml:space="preserve">Обстоятельств, смягчающих и отягчающих административную ответственность, в соответствии с ч.2 ст.4.2 КоАП РФ судьей не установлено.  </w:t>
      </w:r>
    </w:p>
    <w:p w:rsidR="00A77B3E">
      <w:r>
        <w:t>При назначении административного наказания судья учитывает характер совершенного правонарушения, личность лица, совершившего правонарушение, отсутствие отягчающих ответственность обстоятельств, в связи с чем считает возможным избрать наказание в виде предупреждения.</w:t>
      </w:r>
    </w:p>
    <w:p w:rsidR="00A77B3E">
      <w:r>
        <w:t>На основании изложенного, руководствуясь ст. ст. 29.9., 29.10. Кодекса Российской Федерации об административных правонарушениях, мировой судья, -</w:t>
      </w:r>
    </w:p>
    <w:p w:rsidR="00A77B3E">
      <w:r>
        <w:t>п о с т а н о в и л:</w:t>
      </w:r>
    </w:p>
    <w:p w:rsidR="00A77B3E"/>
    <w:p w:rsidR="00A77B3E">
      <w:r>
        <w:t>Генерального директора наименование организации Сулима Николая Ивановича, 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Кировский районный суд Республики Крым через судебный участок №52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