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5-52-492/2018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гражданина Российской Федерации, проживающего и зарегистрированного по адресу: адрес, адрес, работающего дорожным рабочим Кировского ДЭУ, по статье 17.8 КоАП РФ, </w:t>
      </w:r>
    </w:p>
    <w:p w:rsidR="00A77B3E">
      <w:r>
        <w:t>у с т а н о в и л:</w:t>
      </w:r>
    </w:p>
    <w:p w:rsidR="00A77B3E"/>
    <w:p w:rsidR="00A77B3E">
      <w:r>
        <w:t xml:space="preserve">дата в 14-00 часов, находясь на адрес адрес РК, фио, являясь должником по исполнительному производству о взыскании с него задолженности, отказался проследовать по месту регистрации  и пустить судебного пристава-исполнителя, для проведения исполнительных действий,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В судебном заседании фио, вину в совершении правонарушения признал, раскаялся, и пояснил, что отказался проследовать по месту регистрации и пустить судебного пристава-исполнителя в свое домовладение, для проведения исполнительных действий, так как ему необходимо время для решения вопроса о погашении задолженности.</w:t>
      </w:r>
    </w:p>
    <w:p w:rsidR="00A77B3E">
      <w:r>
        <w:t>Выслушав пояснения фио, изучив материалы дела, прихожу к выводу, что в его действиях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его пояснениями, данными в судебном заседании и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159/18/82013-ИП от        дата (л.д.1);</w:t>
      </w:r>
    </w:p>
    <w:p w:rsidR="00A77B3E">
      <w:r>
        <w:t>· письменными объяснениями фио (л.д.2);</w:t>
      </w:r>
    </w:p>
    <w:p w:rsidR="00A77B3E">
      <w:r>
        <w:t>· постановлением о возбуждении исполнительного производства от дата (л.д.5);</w:t>
      </w:r>
    </w:p>
    <w:p w:rsidR="00A77B3E">
      <w:r>
        <w:t>· исполнительным листом Кировского районного суда РК № 2-274/2017 от дата (л. д. 6-9);</w:t>
      </w:r>
    </w:p>
    <w:p w:rsidR="00A77B3E">
      <w:r>
        <w:t>· постановлением о наложении ареста от дата (л. д. 10).</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на иждивении которого находится малолетний ребенок. </w:t>
      </w:r>
    </w:p>
    <w:p w:rsidR="00A77B3E">
      <w:r>
        <w:t xml:space="preserve">Обстоятельствами, смягчающими наказание фио, суд признал признание вины и раскаяние в содеянном. </w:t>
      </w:r>
    </w:p>
    <w:p w:rsidR="00A77B3E">
      <w:r>
        <w:t xml:space="preserve">Обстоятельств,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04751А91420, </w:t>
      </w:r>
    </w:p>
    <w:p w:rsidR="00A77B3E">
      <w:r>
        <w:t>КБК-32211617000016016140,</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