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</w:t>
      </w:r>
      <w:r>
        <w:t>Дело № 5 -52-501/2020</w:t>
      </w:r>
    </w:p>
    <w:p w:rsidR="00A77B3E"/>
    <w:p w:rsidR="00A77B3E" w:rsidP="00410A62">
      <w:pPr>
        <w:jc w:val="center"/>
      </w:pPr>
      <w:r>
        <w:t>П О С Т А Н О В Л Е Н И Е</w:t>
      </w:r>
    </w:p>
    <w:p w:rsidR="00A77B3E">
      <w:r>
        <w:t>02 декабря 2020 года</w:t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 xml:space="preserve">  адрес</w:t>
      </w:r>
    </w:p>
    <w:p w:rsidR="00A77B3E"/>
    <w:p w:rsidR="00A77B3E" w:rsidP="00410A62">
      <w:pPr>
        <w:ind w:firstLine="426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от начальника ОГИБДД ОМВД РФ по адрес, в отношении:</w:t>
      </w:r>
    </w:p>
    <w:p w:rsidR="00A77B3E" w:rsidP="00410A62">
      <w:pPr>
        <w:ind w:firstLine="426"/>
        <w:jc w:val="both"/>
      </w:pPr>
      <w:r>
        <w:t xml:space="preserve">Калю </w:t>
      </w:r>
      <w:r>
        <w:t>Дизара</w:t>
      </w:r>
      <w:r>
        <w:t xml:space="preserve"> Рустемовича, паспортные данные, гражданина Российской Федерации, зарегистрированного и проживающего по адресу: адрес, адрес, не работающего, по части 2 статьи 12.8 </w:t>
      </w:r>
      <w:r>
        <w:t xml:space="preserve">КоАП РФ,  </w:t>
      </w:r>
    </w:p>
    <w:p w:rsidR="00A77B3E" w:rsidP="00410A62">
      <w:pPr>
        <w:ind w:firstLine="426"/>
        <w:jc w:val="center"/>
      </w:pPr>
      <w:r>
        <w:t>у с т а н о в и л:</w:t>
      </w:r>
    </w:p>
    <w:p w:rsidR="00A77B3E" w:rsidP="00410A62">
      <w:pPr>
        <w:ind w:firstLine="426"/>
        <w:jc w:val="both"/>
      </w:pPr>
      <w:r>
        <w:t xml:space="preserve">дата в время, на адрес, адрес РК, Калю Д.Р., передал управление транспортным средством, марки марка автомобиля, регистрационный номер – Е395ЕО82, </w:t>
      </w:r>
      <w:r>
        <w:t>фио</w:t>
      </w:r>
      <w:r>
        <w:t>, паспортные данные, находящемуся в состоянии алкогольного опьянения, чем нар</w:t>
      </w:r>
      <w:r>
        <w:t xml:space="preserve">ушил п.2.7 ПДД РФ, тем самым совершил административное правонарушение, предусмотренное ч.2 ст.12.8 КоАП РФ. </w:t>
      </w:r>
    </w:p>
    <w:p w:rsidR="00A77B3E" w:rsidP="00410A62">
      <w:pPr>
        <w:ind w:firstLine="426"/>
        <w:jc w:val="both"/>
      </w:pPr>
      <w:r>
        <w:t xml:space="preserve">В судебное заседание правонарушитель Калю Д.Р. не явился, о времени и месте рассмотрения дела извещен надлежащим образом, ходатайство об отложении </w:t>
      </w:r>
      <w:r>
        <w:t>рассмотрения дела не представил, суд считает возможным в порядке ч.2 ст. 25.1 КоАП РФ, рассмотреть дело в его отсутствие.</w:t>
      </w:r>
    </w:p>
    <w:p w:rsidR="00A77B3E" w:rsidP="00410A62">
      <w:pPr>
        <w:ind w:firstLine="426"/>
        <w:jc w:val="both"/>
      </w:pPr>
      <w:r>
        <w:t>Вина правонарушителя Калю Д.Р. в совершении правонарушения, предусмотренного ч.2 ст.12.8 КоАП РФ, подтверждается материалами администр</w:t>
      </w:r>
      <w:r>
        <w:t>ативного дела, которые были исследованы в ходе судебного заседания:</w:t>
      </w:r>
    </w:p>
    <w:p w:rsidR="00A77B3E" w:rsidP="00410A62">
      <w:pPr>
        <w:ind w:firstLine="426"/>
        <w:jc w:val="both"/>
      </w:pPr>
      <w:r>
        <w:t>· протоколом об административном правонарушении 82 АП №094955 от дата  (л.д.3);</w:t>
      </w:r>
    </w:p>
    <w:p w:rsidR="00A77B3E" w:rsidP="00410A62">
      <w:pPr>
        <w:ind w:firstLine="426"/>
        <w:jc w:val="both"/>
      </w:pPr>
      <w:r>
        <w:t xml:space="preserve">· копией протокола об отстранении от управления транспортным средством 82 ОТ №016666 от дата, которым </w:t>
      </w:r>
      <w:r>
        <w:t>фио</w:t>
      </w:r>
      <w:r>
        <w:t xml:space="preserve"> да</w:t>
      </w:r>
      <w:r>
        <w:t>та в 03-01 час отстранен от управления автомобилем марка автомобиля, с регистрационным номером Е395ЕО82, при наличии признаков опьянения – запах алкоголя изо рта, неустойчивость позы, нарушение речи, поведение не соответствующее обстановке (л.д.4);</w:t>
      </w:r>
    </w:p>
    <w:p w:rsidR="00A77B3E" w:rsidP="00410A62">
      <w:pPr>
        <w:ind w:firstLine="426"/>
        <w:jc w:val="both"/>
      </w:pPr>
      <w:r>
        <w:t>· копие</w:t>
      </w:r>
      <w:r>
        <w:t xml:space="preserve">й протокола о направлении на медицинское освидетельствование 61 АК телефон от дата, согласно которому </w:t>
      </w:r>
      <w:r>
        <w:t>фио</w:t>
      </w:r>
      <w:r>
        <w:t xml:space="preserve"> направлен на медицинское освидетельствование на состояние опьянения, в связи с отказом от прохождения освидетельствования на состояние алкогольного оп</w:t>
      </w:r>
      <w:r>
        <w:t>ьянения на месте (л.д.5);</w:t>
      </w:r>
    </w:p>
    <w:p w:rsidR="00A77B3E" w:rsidP="00410A62">
      <w:pPr>
        <w:ind w:firstLine="426"/>
        <w:jc w:val="both"/>
      </w:pPr>
      <w:r>
        <w:t xml:space="preserve">· копией акта медицинского освидетельствования на состояние алкогольного опьянения №641 от дата, на основании которого </w:t>
      </w:r>
      <w:r>
        <w:t>фио</w:t>
      </w:r>
      <w:r>
        <w:t xml:space="preserve"> установлено состояние опьянения (л. д.7);</w:t>
      </w:r>
    </w:p>
    <w:p w:rsidR="00A77B3E" w:rsidP="00410A62">
      <w:pPr>
        <w:ind w:firstLine="426"/>
        <w:jc w:val="both"/>
      </w:pPr>
      <w:r>
        <w:t xml:space="preserve">· письменными объяснениями </w:t>
      </w:r>
      <w:r>
        <w:t>фио</w:t>
      </w:r>
      <w:r>
        <w:t xml:space="preserve"> от дата (л.д.8-9).</w:t>
      </w:r>
    </w:p>
    <w:p w:rsidR="00A77B3E" w:rsidP="00410A62">
      <w:pPr>
        <w:ind w:firstLine="426"/>
        <w:jc w:val="both"/>
      </w:pPr>
      <w:r>
        <w:t xml:space="preserve"> </w:t>
      </w:r>
      <w:r>
        <w:t>Суд пр</w:t>
      </w:r>
      <w:r>
        <w:t xml:space="preserve">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 w:rsidP="00410A62">
      <w:pPr>
        <w:ind w:firstLine="426"/>
        <w:jc w:val="both"/>
      </w:pPr>
      <w:r>
        <w:t>В соответствии с п</w:t>
      </w:r>
      <w:r>
        <w:t xml:space="preserve">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t xml:space="preserve">состоянии, ставящем под угрозу безопасность движения.     </w:t>
      </w:r>
    </w:p>
    <w:p w:rsidR="00A77B3E" w:rsidP="00410A62">
      <w:pPr>
        <w:ind w:firstLine="426"/>
        <w:jc w:val="both"/>
      </w:pPr>
      <w:r>
        <w:t xml:space="preserve">      </w:t>
      </w:r>
      <w:r>
        <w:t>Таким образом, объективная сторона правонарушения, предусмотренного ч.2 ст.12.8 КоАП РФ, выражается, исключительно в передаче управления транспортным средством лицу, находящемуся в состояни</w:t>
      </w:r>
      <w:r>
        <w:t>и опьянения.</w:t>
      </w:r>
    </w:p>
    <w:p w:rsidR="00A77B3E" w:rsidP="00410A62">
      <w:pPr>
        <w:ind w:firstLine="426"/>
        <w:jc w:val="both"/>
      </w:pPr>
      <w:r>
        <w:t xml:space="preserve">       </w:t>
      </w:r>
      <w:r>
        <w:t>Как следует из материалов дела и установлено в судебном заседании, Калю Д.Р., передал управление транспортным средством лицу, находящемуся в состоянии опьянения.</w:t>
      </w:r>
    </w:p>
    <w:p w:rsidR="00A77B3E" w:rsidP="00410A62">
      <w:pPr>
        <w:ind w:firstLine="426"/>
        <w:jc w:val="both"/>
      </w:pPr>
      <w:r>
        <w:t xml:space="preserve">      </w:t>
      </w:r>
      <w:r>
        <w:t>Таким образом, оценивая собранные по делу доказательства, суд счи</w:t>
      </w:r>
      <w:r>
        <w:t xml:space="preserve">тает, что </w:t>
      </w:r>
      <w:r>
        <w:t>вина</w:t>
      </w:r>
      <w:r>
        <w:t xml:space="preserve"> Калю Д.Р. установлена и доказана, и действия его правильно квалифицированы по ч.2 ст.12.8 КоАП РФ, поскольку он действительно передал управление транспортным средством, лицу находящемуся в состоянии опьянения. </w:t>
      </w:r>
    </w:p>
    <w:p w:rsidR="00A77B3E" w:rsidP="00410A62">
      <w:pPr>
        <w:ind w:firstLine="426"/>
        <w:jc w:val="both"/>
      </w:pPr>
      <w:r>
        <w:t xml:space="preserve">    </w:t>
      </w:r>
      <w:r>
        <w:t xml:space="preserve"> При назначении наказ</w:t>
      </w:r>
      <w:r>
        <w:t>ания Калю Д.Р., суд принимает во внимание данные о личности лица, привлекаемого к административной ответственности, его материальное положение, отсутствие обстоятельств смягчающих и отягчающих административную ответственность, а также все обстоятельства де</w:t>
      </w:r>
      <w:r>
        <w:t>ла, и считает необходимым назначить наказание в пределах санкции данной статьи Кодекса.</w:t>
      </w:r>
    </w:p>
    <w:p w:rsidR="00A77B3E" w:rsidP="00410A62">
      <w:pPr>
        <w:ind w:firstLine="426"/>
        <w:jc w:val="both"/>
      </w:pPr>
      <w:r>
        <w:t xml:space="preserve">   На основании изложенного, руководствуясь ст.ст.29.9-29.11 КоАП РФ, мировой судья,</w:t>
      </w:r>
    </w:p>
    <w:p w:rsidR="00A77B3E" w:rsidP="00410A62">
      <w:pPr>
        <w:ind w:firstLine="426"/>
        <w:jc w:val="center"/>
      </w:pPr>
      <w:r>
        <w:t>п о с т а н о в и л:</w:t>
      </w:r>
    </w:p>
    <w:p w:rsidR="00A77B3E" w:rsidP="00410A62">
      <w:pPr>
        <w:ind w:firstLine="426"/>
        <w:jc w:val="both"/>
      </w:pPr>
      <w:r>
        <w:t xml:space="preserve">   признать Калю </w:t>
      </w:r>
      <w:r>
        <w:t>Дизара</w:t>
      </w:r>
      <w:r>
        <w:t xml:space="preserve"> Рустемовича, паспортные данные, зареги</w:t>
      </w:r>
      <w:r>
        <w:t xml:space="preserve">стрированного и проживающего по адресу: </w:t>
      </w:r>
      <w:r>
        <w:t>адрес, адрес, виновным в совершении административного правонарушения, предусмотренного частью 2 статьи 12.8 КоАП РФ и назначить ему наказание в виде административного штрафа в размере сумма с лишени</w:t>
      </w:r>
      <w:r>
        <w:t>ем права управления транспортными средствами на срок один год шесть месяцев.</w:t>
      </w:r>
    </w:p>
    <w:p w:rsidR="00A77B3E" w:rsidP="00410A62">
      <w:pPr>
        <w:ind w:firstLine="426"/>
        <w:jc w:val="both"/>
      </w:pPr>
      <w:r>
        <w:t xml:space="preserve"> Штраф подлежит уплате по следующим реквизитам: Отделение по адрес ЮГУ ЦБ РФ, счёт №40101810335100010001, БИК – телефон, КБК – 18811601121010001140, КПП – телефон, ОКТМО – телефон</w:t>
      </w:r>
      <w:r>
        <w:t>, ИНН – телефон, получатель УФК по РК (ОМВД России по адрес), УИН 18810491201900003655.</w:t>
      </w:r>
    </w:p>
    <w:p w:rsidR="00A77B3E" w:rsidP="00410A62">
      <w:pPr>
        <w:ind w:firstLine="426"/>
        <w:jc w:val="both"/>
      </w:pPr>
      <w:r>
        <w:t xml:space="preserve">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 w:rsidP="00410A62">
      <w:pPr>
        <w:ind w:firstLine="426"/>
        <w:jc w:val="both"/>
      </w:pPr>
      <w:r>
        <w:t xml:space="preserve">  Административный штраф должен быть уплаче</w:t>
      </w:r>
      <w: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</w:t>
      </w:r>
      <w:r>
        <w:t xml:space="preserve">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410A62">
      <w:pPr>
        <w:ind w:firstLine="426"/>
        <w:jc w:val="both"/>
      </w:pPr>
      <w:r>
        <w:t xml:space="preserve">  Разъяснить Калю Д.Р.,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410A62">
      <w:pPr>
        <w:ind w:firstLine="426"/>
        <w:jc w:val="both"/>
      </w:pPr>
      <w:r>
        <w:t xml:space="preserve">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</w:t>
      </w:r>
      <w:r>
        <w:t>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</w:t>
      </w:r>
      <w:r>
        <w:t xml:space="preserve">пециального права прерывается. Течение срока лишения специального </w:t>
      </w:r>
      <w:r>
        <w:t>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</w:t>
      </w:r>
      <w:r>
        <w:t xml:space="preserve">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 w:rsidP="00410A62">
      <w:pPr>
        <w:ind w:firstLine="426"/>
        <w:jc w:val="both"/>
      </w:pPr>
      <w:r>
        <w:t xml:space="preserve">   Постановление может быть обжаловано в течение 10 суток в Кировский районный суд адрес ч</w:t>
      </w:r>
      <w:r>
        <w:t xml:space="preserve">ерез судебный участок № 52 Кировского судебного района РК со дня его получения или вручения. </w:t>
      </w:r>
    </w:p>
    <w:p w:rsidR="00A77B3E" w:rsidP="00410A62">
      <w:pPr>
        <w:ind w:firstLine="426"/>
        <w:jc w:val="both"/>
      </w:pPr>
    </w:p>
    <w:p w:rsidR="00A77B3E" w:rsidP="00410A62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410A62">
      <w:pPr>
        <w:ind w:firstLine="426"/>
        <w:jc w:val="both"/>
      </w:pPr>
    </w:p>
    <w:p w:rsidR="00A77B3E" w:rsidP="00410A62">
      <w:pPr>
        <w:ind w:firstLine="426"/>
        <w:jc w:val="both"/>
      </w:pPr>
    </w:p>
    <w:p w:rsidR="00A77B3E" w:rsidP="00410A62">
      <w:pPr>
        <w:ind w:firstLine="426"/>
        <w:jc w:val="both"/>
      </w:pPr>
    </w:p>
    <w:p w:rsidR="00A77B3E" w:rsidP="00410A62">
      <w:pPr>
        <w:ind w:firstLine="426"/>
        <w:jc w:val="both"/>
      </w:pPr>
    </w:p>
    <w:p w:rsidR="00A77B3E" w:rsidP="00410A62">
      <w:pPr>
        <w:ind w:firstLine="426"/>
        <w:jc w:val="both"/>
      </w:pPr>
    </w:p>
    <w:p w:rsidR="00A77B3E" w:rsidP="00410A62">
      <w:pPr>
        <w:ind w:firstLine="426"/>
        <w:jc w:val="both"/>
      </w:pPr>
    </w:p>
    <w:sectPr w:rsidSect="00410A6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62"/>
    <w:rsid w:val="00410A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BC0FE-1109-4064-B258-AAD7DEAB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