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5-52-504/2023</w:t>
      </w:r>
    </w:p>
    <w:p w:rsidR="00A77B3E">
      <w:r>
        <w:t>УИД: ...</w:t>
      </w:r>
    </w:p>
    <w:p w:rsidR="00A77B3E">
      <w:r>
        <w:t>УИН: ...</w:t>
      </w:r>
    </w:p>
    <w:p w:rsidR="00A77B3E">
      <w:r>
        <w:tab/>
        <w:tab/>
        <w:tab/>
        <w:t xml:space="preserve">                    </w:t>
      </w:r>
    </w:p>
    <w:p w:rsidR="00A77B3E">
      <w:r>
        <w:t>П О С Т А Н О В Л Е Н И Е</w:t>
      </w:r>
    </w:p>
    <w:p w:rsidR="00A77B3E"/>
    <w:p w:rsidR="00A77B3E">
      <w:r>
        <w:t>Резолютивная часть 31 октября 2023 года</w:t>
      </w:r>
    </w:p>
    <w:p w:rsidR="00A77B3E">
      <w:r>
        <w:t>Мотивированное постановление 01 ноября 2023 года</w:t>
      </w:r>
    </w:p>
    <w:p w:rsidR="00A77B3E">
      <w:r>
        <w:t xml:space="preserve">                                        </w:t>
        <w:tab/>
        <w:tab/>
        <w:tab/>
        <w:t xml:space="preserve">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юридического лица Общества с ограниченной ответственностью «Теплостройсервис», ОГРН ..., дата присвоения ОГРН ..., ИНН ..., КПП ..., юридический адрес: Российская Федерация, г. Москва, ул. 2-я Синичкина, д. 9А, стр. 4, пом. 1, ком. 35А,  -</w:t>
      </w:r>
    </w:p>
    <w:p w:rsidR="00A77B3E"/>
    <w:p w:rsidR="00A77B3E">
      <w:r>
        <w:t>у с т а н о в и л:</w:t>
      </w:r>
    </w:p>
    <w:p w:rsidR="00A77B3E"/>
    <w:p w:rsidR="00A77B3E">
      <w:r>
        <w:t xml:space="preserve">Общество с ограниченной ответственностью «Теплостройсервис» в срок до ... не выполнило обязательства, предусмотренные государственным контрактом № ..., заключенным ... между ... (заказчик), действующим от имени субъекта РФ – Республики Крым и ООО «Теплостройсервиc» (подрядчик), дополнительными соглашениями № ... от 23 ..., №... от ..., №... от ..., №... от ..., №... от ..., №... от ..., №... от ..., №... от ..., №... от ..., №... от ..., №... от ..., №... от ..., №... от ..., №... от ... к государственному контракту № ... от ... на выполнение строительно-монтажных работ по объекту: «...», расположенного по адресу: ... (далее - контракт), чем причинило существенный вред охраняемым законом интересам общества и государства, в виде срыва передачи здания общеобразовательной организации заказчику, ввода его в эксплуатацию и дальнейшего осуществления подготовки к началу учебного года, при этом указанное деяние не влечет уголовной ответственности, чем совершило правонарушение, предусмотренное ч. 7 ст. 7.32 Кодекса Российской Федерации об административных правонарушениях. </w:t>
      </w:r>
    </w:p>
    <w:p w:rsidR="00A77B3E">
      <w:r>
        <w:t>... прокурором Кировского района, старшим советником юстиции Пряхиным А.В. возбуждено дело об административном правонарушении в отношении юридического лица – ООО «Теплостройсервис»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 xml:space="preserve">Представитель ООО «Теплостройсервиc» по доверенности – Рожкова О.В., настаивала на невиновности юридического лица в совершении административного правонарушения, предусмотренного ч. 7 ст.7.32 КоАП РФ, по основаниям, изложенным в письменном возражении от 11 октября 2023 года, приобщенном к материалам дела, суду пояснила, что неисполнение Обществом обязательств по контракту в срок обусловлено независящими от него обстоятельствами, вызванными отсутствием в технической документации проектных решений по инженерной защите территории и здания от затопления и подтопления, необходимостью внесения изменений в техническую документацию, закупкой технологического оборудования, не предусмотренного сметой, что исключает вину ООО, при том, что юридическим лицом были приняты все зависящие от него меры по надлежащему исполнению контракта, что в силу ч. 4 ст. 2.1 КоАП РФ исключает административную ответственность юридического лица за правонарушение, за которое должностное лицо было привлечено к ответственности. При этом подрядчик проводил мероприятия по откачке воды с цокольной части здания и строительной площадки, ввиду чего нес дополнительные затраты. Просила производство по делу об административном правонарушении прекратить за отсутствием состава административного правонарушения ввиду отсутствия вины ООО «Теплостройсервиc» в неисполнении обязательств по государственному контракту в срок, а также отсутствия причинно-следственной связи между конкретными деяниями и наступлением существенного вреда. </w:t>
      </w:r>
    </w:p>
    <w:p w:rsidR="00A77B3E">
      <w:r>
        <w:t>Помощник прокурора Кировского района Республики Крым Хижняк Е.В. в суде поддержала постановление о возбуждении дела в отношении юридического лица – ООО «Теплостройсервис» о привлечении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 №..., проведена проверка исполнения ООО «Теплостройсервис»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с ..., установлен факт неисполнения ООО «Теплостройсервис» в срок обязательства по капитальному ремонту здания ....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 xml:space="preserve">... явку уполномоченного представителя не обеспечило, о месте и времени рассмотрения дела извещено надлежащим образом. </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представителя ООО «Теплостройсервис» по доверенности – Рожкову О.В.,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Правительства РФ от 26 декабря 2017 года № 1642 утверждена Государственная программа Российской Федерации «Развитие образования».</w:t>
      </w:r>
    </w:p>
    <w:p w:rsidR="00A77B3E">
      <w:r>
        <w:t xml:space="preserve">Приоритеты государственной политики в сфере реализации Программы отражены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от 2 июля 2021 года № 400 «О Стратегии национальной безопасности Российской Федерации», посланиях Президента Российской Федерации Федеральному Собранию Российской Федерации от 15 января 2020 года и от 21 апреля 2021 года. </w:t>
      </w:r>
    </w:p>
    <w:p w:rsidR="00A77B3E">
      <w: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rsidR="00A77B3E">
      <w:r>
        <w:t>С учетом разграничения полномочий в сфере образования между федеральными, региональными органами власти и органами местного самоуправления субъекты Российской Федерации и органы местного самоуправления участвуют в Программе в части реализации осуществляемых ими полномочий, установленных Федеральным законом «Об образовании в Российской Федерации». Реализация субъектами Российской Федерации своих полномочий осуществляется самостоятельно.</w:t>
      </w:r>
    </w:p>
    <w:p w:rsidR="00A77B3E">
      <w:r>
        <w:t>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Республики Крым разработан и реализуется национальный проект «Образование», а постановлением Совета министров Республики Крым от 16 мая 2016 года № 204 утверждена Государственная программа развития образования в Республике Крым.</w:t>
      </w:r>
    </w:p>
    <w:p w:rsidR="00A77B3E">
      <w:r>
        <w:t>В ходе судебного разбирательства установлено, что ... года ... и ООО «Теплостройсервис» заключили государственный контракт №... на выполнение строительно-монтажных работ по объекту: «...», расположенного по адресу: ..., со сроком исполнения до ... и ценой 280080330,91 руб. (с учетом дополнительных соглашений № ... от ... и №... от ... к государственному контракту).</w:t>
      </w:r>
    </w:p>
    <w:p w:rsidR="00A77B3E">
      <w:r>
        <w:t>В соответствии с п. 1.1 государственного контракта № ... от ..., подрядчик обязуется выполнить все предусмотренные проектной и рабочей документацией строительно-монтажные работы по объекту капитального строительства и передать объект заказчику в установленные контрактом сроки, а заказчик обязуется принять выполненный объект и оплатить в установленном государственном контрактом размере и порядке.</w:t>
      </w:r>
    </w:p>
    <w:p w:rsidR="00A77B3E">
      <w:r>
        <w:t xml:space="preserve">Согласно п. 4.1 государственного контракта № ... от ..., дата окончания работ не позднее .... </w:t>
      </w:r>
    </w:p>
    <w:p w:rsidR="00A77B3E">
      <w:r>
        <w:t xml:space="preserve">Дополнительным соглашением №... от ... к государственному контракту № ... от ... внесены изменения в п. 4.1 Контракта, в соответствии с которыми срок окончания работ установлен до .... </w:t>
      </w:r>
    </w:p>
    <w:p w:rsidR="00A77B3E">
      <w:r>
        <w:t>В ходе проверки, проведенной прокуратурой Кировского района Республики Крым на предмет исполнения ООО «Теплостройсервис»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государственного контракта с ..., установлен факт неисполнения ООО «Теплостройсервис» обязательства по капитальному ремонту здания ... в срок, то есть до ..., строительно-монтажные работы в полном объеме не выполнены, объект заказчику – ... в указанный срок не передан.</w:t>
      </w:r>
    </w:p>
    <w:p w:rsidR="00A77B3E">
      <w:r>
        <w:t xml:space="preserve">По состоянию на ... подрядчиком выполнены, а заказчиком приняты работы на общую сумму 144146934,52 руб. Стоимость неисполненных обязательств, предусмотренных контрактом, составила 124414412,54 руб. </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«Теплостройсервис» стал рапорт помощника прокурора Кировского района Хижняк Е.В. о выявлении признаков нарушения законодательства в сфере закупок товаров, работ, услуг для обеспечения государственных и муниципальных нужд, требующих принятия мер прокурорского реагирования.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ООО «Теплостройсервис» в установленный срок обязательств по капитальному ремонту здания ...,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юридического лица ООО «Теплостройсервис» дела об административном правонарушении, предусмотренном ч. 7 ст. 7.32 Кодекса Российской Федерации об административных правонарушениях от ... (т. 1 л.д.1-8);</w:t>
      </w:r>
    </w:p>
    <w:p w:rsidR="00A77B3E">
      <w:r>
        <w:t>- копией решения о проведении проверки №... от ... (т. 1 л.д. 12);</w:t>
      </w:r>
    </w:p>
    <w:p w:rsidR="00A77B3E">
      <w:r>
        <w:t>- письмом ... за исх. №... от ... согласно которому стоимость неисполненных ООО «Теплостройсервис» обязательств, предусмотренных контрактом, по состоянию на ... составила 124414412,54 руб. (т. 1 л.д. 14);</w:t>
      </w:r>
    </w:p>
    <w:p w:rsidR="00A77B3E">
      <w:r>
        <w:t>- письменными объяснениями и.о. директора ... от ... (т. 1 л.д. 15-16);</w:t>
      </w:r>
    </w:p>
    <w:p w:rsidR="00A77B3E">
      <w:r>
        <w:t>- письмом Министерства образования, науки и молодежи Республики Крым, адресованным Прокурору Кировского района Республик Крым за исх. №... от ... с приложениями (т. 1 л.д. 20-26);</w:t>
      </w:r>
    </w:p>
    <w:p w:rsidR="00A77B3E">
      <w:r>
        <w:t>-  надлежащим образом заверенной копией государственного контракта № ... заключенного ... между ... и ООО «Теплостройсервис» (с приложениями) (т. 1 л.д. 27-65);</w:t>
      </w:r>
    </w:p>
    <w:p w:rsidR="00A77B3E">
      <w:r>
        <w:t>- надлежащим образом заверенной копией дополнительного соглашения № ... от ... к государственному контракту № ... от ... (т. 1 л.д. 66);</w:t>
      </w:r>
    </w:p>
    <w:p w:rsidR="00A77B3E">
      <w:r>
        <w:t>- надлежащим образом заверенной копией дополнительного соглашения № ... от ... к государственному контракту № ... от ... (т. 1 л.д. 67-68);</w:t>
      </w:r>
    </w:p>
    <w:p w:rsidR="00A77B3E">
      <w:r>
        <w:t>- надлежащим образом заверенной копией дополнительного соглашения № ... от ... к государственному контракту № ... от ... (т. 1 л.д. 69-70);</w:t>
      </w:r>
    </w:p>
    <w:p w:rsidR="00A77B3E">
      <w:r>
        <w:t>- надлежащим образом заверенной копией дополнительного соглашения № ... от ... к государственному контракту № ... от ... (т. 1 л.д. 71-72);</w:t>
      </w:r>
    </w:p>
    <w:p w:rsidR="00A77B3E">
      <w:r>
        <w:t>- надлежащим образом заверенной копией дополнительного соглашения № ... от ... к государственному контракту № ... от ... (т. 1 л.д. 73);</w:t>
      </w:r>
    </w:p>
    <w:p w:rsidR="00A77B3E">
      <w:r>
        <w:t>- надлежащим образом заверенной копией дополнительного соглашения № ... от ... к государственному контракту № ... от ... с приложениями (т. 1 л.д. 74-102);</w:t>
      </w:r>
    </w:p>
    <w:p w:rsidR="00A77B3E">
      <w:r>
        <w:t>- надлежащим образом заверенной копией дополнительного соглашения № ... от ... к государственному контракту № ... от ... (т. 1 л.д. 103-105);</w:t>
      </w:r>
    </w:p>
    <w:p w:rsidR="00A77B3E">
      <w:r>
        <w:t>- надлежащим образом заверенной копией дополнительного соглашения № ... от ... к государственному контракту № ... от ... (т. 1 л.д. 106);</w:t>
      </w:r>
    </w:p>
    <w:p w:rsidR="00A77B3E">
      <w:r>
        <w:t>- надлежащим образом заверенной копией дополнительного соглашения № ... от ... к государственному контракту № ... от ... (т. 1 л.д. 107-132);</w:t>
      </w:r>
    </w:p>
    <w:p w:rsidR="00A77B3E">
      <w:r>
        <w:t>- надлежащим образом заверенной копией дополнительного соглашения № ... от ... к государственному контракту № ... от ... (т. 1 л.д. 133-134);</w:t>
      </w:r>
    </w:p>
    <w:p w:rsidR="00A77B3E">
      <w:r>
        <w:t>- надлежащим образом заверенной копией дополнительного соглашения № ... от ... к государственному контракту № ... от ... (т. 1 л.д. 135);</w:t>
      </w:r>
    </w:p>
    <w:p w:rsidR="00A77B3E">
      <w:r>
        <w:t>- надлежащим образом заверенной копией дополнительного соглашения № ... от ... к государственному контракту № ... от ... (т. 1 л.д. 136-137);</w:t>
      </w:r>
    </w:p>
    <w:p w:rsidR="00A77B3E">
      <w:r>
        <w:t>- надлежащим образом заверенной копией дополнительного соглашения № ... от ... к государственному контракту № ... от ... (т. 1 л.д. 138-167);</w:t>
      </w:r>
    </w:p>
    <w:p w:rsidR="00A77B3E">
      <w:r>
        <w:t>- надлежащим образом заверенной копией дополнительного соглашения № ... от ... к государственному контракту № ... от ... с приложениями (т. 1 л.д. 168-190);</w:t>
      </w:r>
    </w:p>
    <w:p w:rsidR="00A77B3E">
      <w:r>
        <w:t>- надлежащим образом заверенной копией дополнительного соглашения № ... от ... к государственному контракту № ... от ... с приложениями (т. 1 л.д. 191-220);</w:t>
      </w:r>
    </w:p>
    <w:p w:rsidR="00A77B3E">
      <w:r>
        <w:t>- надлежащим образом заверенной копией дополнительного соглашения № ... от ... к государственному контракту № ... от ... с приложениями (т. 2 л.д. 1);</w:t>
      </w:r>
    </w:p>
    <w:p w:rsidR="00A77B3E">
      <w:r>
        <w:t>- копиями писем между ООО «Теплостойсервис» и ... за исх. ... от ..., за исх. №... от ..., №... от ..., №... от ..., №... от ..., №... от ..., №... от ..., №... от ..., №... от ..., №... от ..., №... от ..., №... от ..., №... от ..., №... от ..., №... от ..., №... от ...  с приложениями (т. 2 л.д. 2-41, 55-58, 62-80);</w:t>
      </w:r>
    </w:p>
    <w:p w:rsidR="00A77B3E">
      <w:r>
        <w:t>- копией разрешения на строительство от ... (т. 2 л.д. 42);</w:t>
      </w:r>
    </w:p>
    <w:p w:rsidR="00A77B3E">
      <w:r>
        <w:t>- копиями актов приема-передачи рабочей документации от ..., от ..., от ..., от ..., от ..., от ... (т. 2 л.д. 52-54, 59-61);</w:t>
      </w:r>
    </w:p>
    <w:p w:rsidR="00A77B3E">
      <w:r>
        <w:t>- копией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 (т. 2 л.д. 81-82);</w:t>
      </w:r>
    </w:p>
    <w:p w:rsidR="00A77B3E">
      <w:r>
        <w:t>- копией разрешения на ввод объекта в эксплуатацию от ... (т. 2 л.д. 83-89, 103-109);</w:t>
      </w:r>
    </w:p>
    <w:p w:rsidR="00A77B3E">
      <w:r>
        <w:t>- копией Устава ООО «Теплостройсервис» (т. 2 л.д. 90-95);</w:t>
      </w:r>
    </w:p>
    <w:p w:rsidR="00A77B3E">
      <w:r>
        <w:t>- копией свидетельства о государственной регистрации юридического лица (т. 2 л.д. 96);</w:t>
      </w:r>
    </w:p>
    <w:p w:rsidR="00A77B3E">
      <w:r>
        <w:t>- копией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 ... (т. 2 л.д. 101-102);</w:t>
      </w:r>
    </w:p>
    <w:p w:rsidR="00A77B3E">
      <w:r>
        <w:t>- копией выписки из ЕГРЮЛ в отношении ООО «Теплостройсервис» (т. 2 л.д. 110-118)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юридического лица ООО «Теплостройсервис»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Тот факт, что в процессе исполнения государственного контракта были выявлены недостатки в проектно-сметной документации и возникла необходимость внесения изменений в рабочую документацию не может быть учтено судом в качестве основания для прекращения производства по делу. </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 xml:space="preserve">Согласно п. 12.1. Государственного контракта стороны освобождаются от ответственности за полное или частичное неисполнение обязательств по Контракту, если оно явилось следствием действия форс-мажорных обстоятельств (обстоятельств непреодолимой силы),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 xml:space="preserve">То есть указанные представителем ООО «Теплостройсервис» Якутиным Е.В. в его письменных возражениях и защитником Рожковой О.В. в судебном заседании обстоятельства, в том числе необходимость разработки проектных решений по инженерной защите здания от подтопления, послужившие нарушению сроков выполнения работ по Контракту, не подпадают под обстоятельства непреодолимой силы, предусмотренные условиями Контракта и ГК РФ. </w:t>
      </w:r>
    </w:p>
    <w:p w:rsidR="00A77B3E">
      <w:r>
        <w:t>Довод представителя ООО «Теплостройсервис» относительно независящих от подрядчика обстоятельств, которые повлекли невозможность завершения работ в установленный срок, не может служить основанием для освобождения от ответственности за совершенное административное правонарушение, поскольку заказчик с подрядчиком неоднократно заключали дополнительные соглашения, продлевавшие срок окончания выполнения работ, указанные сроки были согласованы сторонами.</w:t>
      </w:r>
    </w:p>
    <w:p w:rsidR="00A77B3E">
      <w:r>
        <w:t>Доводы представителя ООО «Теплостройсервис», в части того, что после ... нарушилась логистика, суд не принимает во внимание ввиду того, что ... произошел ..., то есть за полтора месяца до истечения срока, установленного дополнительным соглашением № ... от ... к государственному контракту №.... Кроме того, логические связи с полуостровом нарушены не были ввиду организации паромной переправы, а также альтернативного сухопутного маршрута.</w:t>
      </w:r>
    </w:p>
    <w:p w:rsidR="00A77B3E">
      <w:r>
        <w:t>Субъективная сторона совершенного юридическим лицом ООО «Теплостройсервис» правонарушения выражается виной в форме неосторожности, поскольку лицо, привлекаемое к ответственности, не предвидело возможности наступления вредных последствий, хотя должно было и могло их предвидеть.</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 7 ст. 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ООО «Теплостройсервис» выразившееся в невыполнении обязанностей по государственному контракту № ... заключенному ... на выполнение строительно-монтажных работ по объекту: «...», безусловно, влекут причинение существенного вреда охраняемым законом интересам общества и государства, в том числе конституционному праву несовершеннолетних на образование, нарушение нормальной деятельности образовательного учреждения, невозможность использования здания образовательной организации в полном объеме по целевому назначению, нарушает нормальное функционирование образовательного процесса, затрагивает права учащихся на получение образования в безопасных для жизни и здоровья условиях. </w:t>
      </w:r>
    </w:p>
    <w:p w:rsidR="00A77B3E">
      <w:r>
        <w:t xml:space="preserve">Из материалов дела следует, что ненадлежащее исполнение обязательств, предусмотренных муниципальным контрактом, повлекло несвоевременную передачу социального значимого объекта заказчику, ввиду чего условия, в которых обучались ученики начальной школы не соответствовали нормам обучения и санитарным условиям. Основное здание школы не имело столовой и пищеблока, учительской, библиотеки, не были обустроены кабинеты труда, биологии, физики, химии, которые планировались к размещению в новом корпусе. Также в основном здании школы не было актового зала, а для проведения спортивных уроков, детей независимо от погоды необходимо было вести в здание спортивной школы, которое находится на значительном удалении. В связи с отсутствием достаточного количества учебных помещений начальные классы занимались в дошкольном образовательном учреждении. Все это привело к причинению существенного вреда охраняемым законом интересам общества и государства. </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ООО «Теплостройсервис»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ООО «Теплостройсервис»,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ООО «Теплостройсервис», не усматривается.</w:t>
      </w:r>
    </w:p>
    <w:p w:rsidR="00A77B3E">
      <w:r>
        <w:t xml:space="preserve">Вопреки доводам представителя ООО «Теплостройсервис» оснований для применения положений части 4 статьи 2.1 Кодекса Российской Федерации об административных правонарушениях, не выявлено. </w:t>
      </w:r>
    </w:p>
    <w:p w:rsidR="00A77B3E">
      <w:r>
        <w:t xml:space="preserve">Данной нормой установлено, что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этой статьи. </w:t>
      </w:r>
    </w:p>
    <w:p w:rsidR="00A77B3E">
      <w:r>
        <w:t xml:space="preserve">Вместе с тем доказательств, принятия юридическим лицом всех предусмотренных законодательством мер для соблюдения сроков исполнения государственного контракта, помимо направления уведомлений в адрес заказчика о необходимости внесения изменений в проектную документацию, в рассматриваемом случае не установлено. </w:t>
      </w:r>
    </w:p>
    <w:p w:rsidR="00A77B3E">
      <w:r>
        <w:t>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Обстоятельствами, смягчающими административную ответственность признаю наличие ряда независящих обстоятельств и объективных факторов, которые послужили препятствием для проведения строительно-монтажных работ на объекте, необходимость внесения изменений в рабочую документацию, а также завершение объекта строительством и введение его в эксплуатацию и отсутствие на момент рассмотрения дела неисполненных обязательств подрядчика перед государственным заказчиком, предусмотренных контрактом.</w:t>
      </w:r>
    </w:p>
    <w:p w:rsidR="00A77B3E">
      <w:r>
        <w:t>Обстоятельств,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 xml:space="preserve">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ООО «Теплостройсервис» наказание в виде административного штрафа в минимальном размере, предусмотренном санкцией данной статьи КоАП РФ, но не менее 300 000 рублей. </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ООО «Теплостройсервис» не выполнило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школа является социально значимым объектом.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 xml:space="preserve">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 </w:t>
      </w:r>
    </w:p>
    <w:p w:rsidR="00A77B3E">
      <w: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При назначении ООО «Теплостройсервис» наказания по ч. 7 ст. 7.32 Кодекса Российской Федерации об административных правонарушениях мировой судья в качестве исключительных обстоятельств учитывает обстоятельства, связанные с высоким уровнем грунтовых вод на территории капитального строительства, приведенные Якутиным Е.В. в возражениях от ... факты, которые затруднили выполнение работ по контракту в установленный срок, в том числе, отсутствие проектных решений по инженерной защите территории и здания от подтопления, в связи с чем, считает возможным назначить ООО «Теплостройсервис»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юридическое лицо - Общество с ограниченной ответственностью «Теплостройсервис»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150000 (сто пятьдесят тысяч) рублей 00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