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5-52-538/2023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09 ноября 2023 года</w:t>
        <w:tab/>
        <w:tab/>
        <w:t xml:space="preserve">                   </w:t>
        <w:tab/>
        <w:t xml:space="preserve">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ч. 1 ст. 15.33.2 КоАП РФ, в отношении:</w:t>
      </w:r>
    </w:p>
    <w:p w:rsidR="00A77B3E">
      <w:r>
        <w:t xml:space="preserve">Тюленева Ивана Николаевича, ... г.р., уроженца ..., паспорт ...,  зарегистрированного по адресу: адрес, проживающего по адресу: адрес, замещающего должность председателя ... сельского совета – главы администрации ... сельского поселения Кировского района Республики Крым (ОГРН ..., юридический адрес: адрес),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Тюленев И.Н., являясь председателем ... сельского совета – главой администрации ... сельского поселения Кировского района Республики Крым, расположенного по адресу: адрес, 08.03.2023 не обеспечил представление в установленный п. 2 ст. 11 Федерального закона от 01.04.1996 № 27-ФЗ «Об индивидуальном (персонифицированном) учете в системе обязательного пенсионного страхования» срок, в Отдел персонифицированного учета и администрирования страховых взносов №7 Управления персонифицированного учета Отделения Фонда пенсионного и социального страхования Российской Федерации по Республике Крым сведений, необходимых для ведения индивидуального (персонифицированного) учета в системе обязательного пенсионного страхования а именно, сведения по форме СЗВ-Стаж типом «дополняющая» за 2022 год. </w:t>
      </w:r>
    </w:p>
    <w:p w:rsidR="00A77B3E">
      <w:r>
        <w:t>По данному факту начальником отдела персонифицированного учета и администрирования страховых взносов №7 Управления персонифицированного учета – Отделения Фонда пенсионного и социального страхования Российской Федерации по Республике Крым фио дата составлен протокол об административном правонарушении в отношении Тюленева И.Н. по ч. 1 ст. 15.33.2 КоАП РФ.</w:t>
      </w:r>
    </w:p>
    <w:p w:rsidR="00A77B3E">
      <w:r>
        <w:t xml:space="preserve">В судебное заседание Тюленев И.Н., не явился, о времени и месте его проведения извещен надлежащим образом, что подтверждается уведомлением о вручении почтового отправления, ходатайств об отложении судебного заседания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выводу о том, что в действиях вышеуказанного должностного лица содержится состав административного правонарушения, предусмотренного ч. 1 ст. 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Пунктом 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 по форме СЗВ-СТАЖ.</w:t>
      </w:r>
    </w:p>
    <w:p w:rsidR="00A77B3E">
      <w:r>
        <w:t xml:space="preserve">Из материалов дела усматривается, что страхователю Администрация ... сельского поселения по телекоммуникационным каналам связи направлено Уведомление об устранении ошибок и (или) несоответствий между предоставленными страхователем сведениями и сведениями, имеющимися у Пенсионного фонда РФ, в соответствии с которым в течение пяти рабочих дней необходимо устранить несоответствие сведений. </w:t>
      </w:r>
    </w:p>
    <w:p w:rsidR="00A77B3E">
      <w:r>
        <w:t xml:space="preserve">Таким образом, сведения по форме СЗВ-СТАЖ с типом «дополняющая» за 2022 год должны быть предоставлены не позднее 07.03.2023 включительно. </w:t>
      </w:r>
    </w:p>
    <w:p w:rsidR="00A77B3E">
      <w:r>
        <w:t>Указанные сведения за 2022 год на основании Уведомления  предоставлены 27.03.2023, предельный срок предоставления которых не позднее 07.03.2023, то есть с пропуском установленного законом срока.</w:t>
      </w:r>
    </w:p>
    <w:p w:rsidR="00A77B3E">
      <w:r>
        <w:t>Согласно ч. 1 ст. 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A77B3E">
      <w:r>
        <w:t>Факт совершения Тюленевым И.Н. административного правонарушения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№... от дата, в котором изложены обстоятельства совершения административного правонарушения, предусмотренного ч. 1 ст. 15.33.2 КоАП РФ (л.д. 1);</w:t>
      </w:r>
    </w:p>
    <w:p w:rsidR="00A77B3E">
      <w:r>
        <w:t>- копией Уведомления №...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РФ (л.д. 5);</w:t>
      </w:r>
    </w:p>
    <w:p w:rsidR="00A77B3E">
      <w:r>
        <w:t>- извещением о доставке (л.д. 5);</w:t>
      </w:r>
    </w:p>
    <w:p w:rsidR="00A77B3E">
      <w: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 5 об.);</w:t>
      </w:r>
    </w:p>
    <w:p w:rsidR="00A77B3E">
      <w:r>
        <w:t>- сведениями о страховом стаже застрахованных лиц формы СЗВ-СТАЖ (л.д. 6);</w:t>
      </w:r>
    </w:p>
    <w:p w:rsidR="00A77B3E">
      <w:r>
        <w:t>- уведомлением о составлении протокола об административном правонарушении от дата (л.д. 3);</w:t>
      </w:r>
    </w:p>
    <w:p w:rsidR="00A77B3E">
      <w:r>
        <w:t>- выпиской из Единого государственного реестра юридических лиц (л.д. 7-8).</w:t>
      </w:r>
    </w:p>
    <w:p w:rsidR="00A77B3E">
      <w:r>
        <w:t>Виновность лица, в отношении которого ведется производство по делу об административном правонарушении, в совершении административного правонарушения, предусмотренного ч. 1 ст. 15.33.2 КоАП РФ, полностью подтверждается собранными по делу достаточными доказательствами, которые согласуются между собой, получены в соответствии с требованиями действующего законодательства.</w:t>
      </w:r>
    </w:p>
    <w:p w:rsidR="00A77B3E">
      <w: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Руководствуясь ст. 15.33.2 ч. 1, ст. ст.  29.9, 29.10 КоАП РФ, мировой судья,</w:t>
      </w:r>
    </w:p>
    <w:p w:rsidR="00A77B3E">
      <w:r>
        <w:t>п о с т а н о в и л:</w:t>
      </w:r>
    </w:p>
    <w:p w:rsidR="00A77B3E"/>
    <w:p w:rsidR="00A77B3E">
      <w:r>
        <w:t>признать председателя ... сельского совета – главу администрации ... сельского поселения Кировского района Республики Крым Тюленева Ивана Николаевича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