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№5-52-543/2023</w:t>
      </w:r>
    </w:p>
    <w:p w:rsidR="00A77B3E">
      <w:r>
        <w:t>УИД: ...</w:t>
      </w:r>
    </w:p>
    <w:p w:rsidR="00A77B3E">
      <w:r>
        <w:t>УИН: ...</w:t>
      </w:r>
    </w:p>
    <w:p w:rsidR="00A77B3E"/>
    <w:p w:rsidR="00A77B3E"/>
    <w:p w:rsidR="00A77B3E">
      <w:r>
        <w:t>П О С Т А Н О В Л Е Н И Е</w:t>
      </w:r>
    </w:p>
    <w:p w:rsidR="00A77B3E"/>
    <w:p w:rsidR="00A77B3E">
      <w:r>
        <w:t>19 октября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Горбова Валерия Алексеевича, ... года рождения, уроженца ..., гражданина РФ, паспорт ..., не работающего, женатого, лиц на иждивении не имеющего, имеющего инвалидность 3 группы, военнослужащим не являющегося, зарегистрированного и проживающего по адресу: адрес,</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Горбов В.А. дата в время, находясь по адресу:  ..., возле ..., а фоне внезапно возникших личных неприязненных отношений с фио, нанес последнему несколько ударов  рукой  в область головы, тем самым причинив ему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Горбов В.А.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не признал, суду пояснил, что умышленно удары потерпевшему не наносил, побои в отношении фио являлись следствием самообороны.  </w:t>
      </w:r>
    </w:p>
    <w:p w:rsidR="00A77B3E">
      <w:r>
        <w:t>Допрошенный в судебном заседании потерпевший фио, после разъяснения прав по ст. 25.2 КоАП РФ и ст. 51 Конституции РФ подтвердил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потерпевшего фио не имеется, поскольку он был предупрежден судом об административной ответственности за дачу заведомо ложных показаний.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Горбова В.А. и потерпевшего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следователя СО ОМВД России по Кировскому району фио от дата (л.д. 2);</w:t>
      </w:r>
    </w:p>
    <w:p w:rsidR="00A77B3E">
      <w:r>
        <w:t>- заявлением фио от дата, зарегистрированным в КУСП за №... (л.д. 4);</w:t>
      </w:r>
    </w:p>
    <w:p w:rsidR="00A77B3E">
      <w:r>
        <w:t>- письменными объяснениями фио от дата (л.д. 5);</w:t>
      </w:r>
    </w:p>
    <w:p w:rsidR="00A77B3E">
      <w:r>
        <w:t>- ГБУЗ РК «Кировская ЦРБ» в отношении фио от дата (л.д.6);</w:t>
      </w:r>
    </w:p>
    <w:p w:rsidR="00A77B3E">
      <w:r>
        <w:t>- письменными объяснениями Горбова В.А. от дата,  дата (л.д. 7,8);</w:t>
      </w:r>
    </w:p>
    <w:p w:rsidR="00A77B3E">
      <w:r>
        <w:t>- письменными объяснениями фио от дата (л.д. 9);</w:t>
      </w:r>
    </w:p>
    <w:p w:rsidR="00A77B3E">
      <w:r>
        <w:t xml:space="preserve">- справкой на физическое лицо СООП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Горбов В.А. и потерпевший фио подтвердили, что в указанные в протоколе об административном правонарушении время и месте между ними произошел конфликт, перешедший в драку. </w:t>
      </w:r>
    </w:p>
    <w:p w:rsidR="00A77B3E">
      <w:r>
        <w:t>Непризнание Горбовым В.А. своей вины суд расценивает, как способ защиты.</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Горбова В.А.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Горбова В.А.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привлекался к административной ответственности, его семейное положение и имущественное положение, тяжесть содеянного и характер противоправного деяния, наличие смягчающих вину обстоятельств, мировой судья считает возможным назначить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Горбова Валерия Алексеевича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