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№5-52-546/2022</w:t>
      </w:r>
    </w:p>
    <w:p w:rsidR="00A77B3E">
      <w:r>
        <w:t xml:space="preserve">УИД: ... </w:t>
      </w:r>
    </w:p>
    <w:p w:rsidR="00A77B3E">
      <w:r>
        <w:t>УИН: ...</w:t>
      </w:r>
    </w:p>
    <w:p w:rsidR="00A77B3E"/>
    <w:p w:rsidR="00A77B3E"/>
    <w:p w:rsidR="00A77B3E">
      <w:r>
        <w:t>П О С Т А Н О В Л Е Н И Е</w:t>
      </w:r>
    </w:p>
    <w:p w:rsidR="00A77B3E"/>
    <w:p w:rsidR="00A77B3E">
      <w:r>
        <w:t>06 декабря 2022 года</w:t>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Падаревского Николая Николаевича, паспортные данные, гражданина РФ, паспортные данные, водительское удостоверение ..., не работающего, зарегистрированного по адресу: адрес, проживающего по адресу: ...,</w:t>
      </w:r>
    </w:p>
    <w:p w:rsidR="00A77B3E">
      <w:r>
        <w:t>о привлечении к административной ответственности по ч.4 ст.12.15. Кодекса Российской Федерации об административных правонарушениях,</w:t>
      </w:r>
    </w:p>
    <w:p w:rsidR="00A77B3E"/>
    <w:p w:rsidR="00A77B3E">
      <w:r>
        <w:t>УСТАНОВИЛ:</w:t>
      </w:r>
    </w:p>
    <w:p w:rsidR="00A77B3E"/>
    <w:p w:rsidR="00A77B3E">
      <w:r>
        <w:t>Падаревский Н.Н., дата в время на ..., управляя транспортным средством, автомобилем марки ..., государственный регистрационный знак ..., на дороге с двухсторонним движением, произвел выезд на полосу дороги, предназначенную для встречного движения, в зоне действия сплошной линии разметки п. 1.1 Приложения 2 к Правилам дорожного движения Российской Федерации, чем нарушил п. 1.3, п. 9.1(1)  Правил дорожного движения Российской Федерации.</w:t>
      </w:r>
    </w:p>
    <w:p w:rsidR="00A77B3E">
      <w:r>
        <w:t xml:space="preserve">Падаревский Н.Н., в судебное заседание не явился извещен надлежащим образом, ходатайств об отложении рассмотрения дела суду не подавал. В своей телефонограмме Падаревский Н.Н. ходатайствовал о рассмотрении дела об административном правонарушении без его участия. </w:t>
      </w:r>
    </w:p>
    <w:p w:rsidR="00A77B3E">
      <w: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A77B3E">
      <w:r>
        <w:t>Исследовав материалы дела и оценив все имеющиеся по делу доказательства в их совокупности, мировой судья пришел к выводу о наличии в его действиях состава административного правонарушения, предусмотренного ч. 4 ст. 12.15. КоАП Российской Федерации.</w:t>
      </w:r>
    </w:p>
    <w:p w:rsidR="00A77B3E">
      <w:r>
        <w:t>Согласно п. 1.3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 xml:space="preserve">В соответствии с п. 9.1(1)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p>
    <w:p w:rsidR="00A77B3E">
      <w:r>
        <w:t>Согласно Приложения 2 к Правилам дорожного движения Российской Федерации, горизонтальная разметка 1.1 -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разметка 1.6 - предупреждает о приближении к разметке 1.1 или 1.11, которая разделяет транспортные потоки противоположных или попутных направлений; разметка 1.11 -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w:t>
      </w:r>
    </w:p>
    <w:p w:rsidR="00A77B3E">
      <w:r>
        <w:t>Согласно пункта 15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A77B3E">
      <w:r>
        <w:t>Непосредственно такие требования ПДД РФ установлены, в частности, в следующем случае: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 (1) ПДД РФ).</w:t>
      </w:r>
    </w:p>
    <w:p w:rsidR="00A77B3E">
      <w:r>
        <w:t xml:space="preserve">В соответствии с указанным пунктом Пленума, движение по дороге с двусторонним движением в нарушение требований дорожного знака 3.20 "Обгон запрещен",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w:t>
      </w:r>
    </w:p>
    <w:p w:rsidR="00A77B3E">
      <w:r>
        <w:t>Факт совершения Падаревским Н.Н. административного правонарушения, предусмотренного ч. 4 ст.12.15. КоАП РФ подтверждается собранными по делу доказательствами, а именно: протоколом об административном правонарушении ... от дата, составленным в отношении Падаревского Н.Н. компетентным лицом в соответствии с требованиями ст.28.2. КоАП РФ, подтверждающим факт совершения правонарушения, копия которого вручена Падаревскому Н.Н., о чем свидетельствует его подпись (л.д. 1);  рапортом ИДПС ОР ДПС ГИБДД Отдела МВД Росии по городу Анапе старшего лейтенанта полиции фио от дата (л.д. 2); видеозаписью (л.д.4) и иными материалами дела.</w:t>
      </w:r>
    </w:p>
    <w:p w:rsidR="00A77B3E">
      <w:r>
        <w:t xml:space="preserve">На приобщенных к материалам дела видеофайлах зафиксирован факт нарушения водителем автомобиля марки ..., государственный регистрационный знак ..., Правил дорожного движения, а именно движение по полосе встречного движения с пересечением линии дорожной разметки 1.1., которая разделяет направление потока транспортных средств во встречном направлении. </w:t>
      </w:r>
    </w:p>
    <w:p w:rsidR="00A77B3E">
      <w:r>
        <w:t xml:space="preserve">При должной внимательности и осмотрительности Падаревский Н.Н., будучи участником дорожного движения, имел возможность избежать нарушения требований Правил дорожного движения Российской Федерации. </w:t>
      </w:r>
    </w:p>
    <w:p w:rsidR="00A77B3E">
      <w:r>
        <w:t>Срок давности привлечения его к административной ответственности по ч. 4 ст. 12.15 КоАП РФ не истек.</w:t>
      </w:r>
    </w:p>
    <w:p w:rsidR="00A77B3E">
      <w: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A77B3E">
      <w:r>
        <w:t>Таким образом, вина Падаревского Н.Н.,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ч.4 ст.12.15. КоАП РФ, как выезд в нарушение Правил дорожного движения на полосу, предназначенную для встречного движения.</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 отягчающих и смягчающих административную ответственность, не установлено.</w:t>
      </w:r>
    </w:p>
    <w:p w:rsidR="00A77B3E">
      <w:r>
        <w:t>Принимая во внимание характер совершенного административного правонарушения, данные о личности правонарушителя, его имущественное положение, отсутствие обстоятельств отягчающих административную ответственность, мировой судья считает возможным назначить наказание Падаревскому Н.Н. в виде административного штрафа в пределах, предусмотренных санкцией ч.4 ст.12.15. КоАП РФ.</w:t>
      </w:r>
    </w:p>
    <w:p w:rsidR="00A77B3E">
      <w:r>
        <w:t>На основании изложенного, руководствуясь ст. ст. 29.9., 29.10. Кодекса Российской Федерации об административных правонарушениях, -</w:t>
      </w:r>
    </w:p>
    <w:p w:rsidR="00A77B3E"/>
    <w:p w:rsidR="00A77B3E">
      <w:r>
        <w:t>ПОСТАНОВИЛ:</w:t>
      </w:r>
    </w:p>
    <w:p w:rsidR="00A77B3E"/>
    <w:p w:rsidR="00A77B3E">
      <w:r>
        <w:t>Признать Падаревского Николая Николаевича, виновным в совершении административного правонарушения, предусмотренного ч.4 ст.12.15. Кодекса Российской Федерации об административных правонарушениях и назначить ему наказание в виде административного штрафа в размере 5000 (пять тысяч) рублей.</w:t>
      </w:r>
    </w:p>
    <w:p w:rsidR="00A77B3E">
      <w:r>
        <w:t>Штраф подлежит уплате по следующим реквизитам:</w:t>
      </w:r>
    </w:p>
    <w:p w:rsidR="00A77B3E">
      <w:r>
        <w:t>...</w:t>
      </w:r>
    </w:p>
    <w:p w:rsidR="00A77B3E">
      <w:r>
        <w:t xml:space="preserve">Копию постановления направить в Отдел ГИБДД ОМВД России по г. Анапе. </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