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5-52-546/2023</w:t>
      </w:r>
    </w:p>
    <w:p w:rsidR="00A77B3E">
      <w:r>
        <w:t>УИД: ...</w:t>
      </w:r>
    </w:p>
    <w:p w:rsidR="00A77B3E">
      <w:r>
        <w:t>УИН: ...</w:t>
      </w:r>
    </w:p>
    <w:p w:rsidR="00A77B3E">
      <w:r>
        <w:t xml:space="preserve"> </w:t>
      </w:r>
    </w:p>
    <w:p w:rsidR="00A77B3E">
      <w:r>
        <w:t>П О С Т А Н О В Л Е Н И Е</w:t>
      </w:r>
    </w:p>
    <w:p w:rsidR="00A77B3E"/>
    <w:p w:rsidR="00A77B3E">
      <w:r>
        <w:t>14 ноября 2023 года</w:t>
        <w:tab/>
        <w:tab/>
        <w:t xml:space="preserve">                   </w:t>
        <w:tab/>
        <w:t xml:space="preserve">                                             пгт. Кировское</w:t>
      </w:r>
    </w:p>
    <w:p w:rsidR="00A77B3E"/>
    <w:p w:rsidR="00A77B3E">
      <w:r>
        <w:t>И.о мирового судьи судебного участка № 52 Кировского судебного района Республики Крым – мировой судья судебного участка № 53 Кировского судебного района Республики Крым Кувшинов И.В., рассмотрев дело об административном правонарушении, предусмотренном ст. 19.6 КоАП РФ, в отношении:</w:t>
      </w:r>
    </w:p>
    <w:p w:rsidR="00A77B3E">
      <w:r>
        <w:t>Стрельцовой Алины Михайловны, паспортные данные, гражданки РФ, паспортные данные, зарегистрированной и проживающей по адресу: адрес, индивидуального предпринимателя (ОГРИП 321911200037711, адрес: адрес),</w:t>
      </w:r>
    </w:p>
    <w:p w:rsidR="00A77B3E"/>
    <w:p w:rsidR="00A77B3E">
      <w:r>
        <w:t>у с т а н о в и л:</w:t>
      </w:r>
    </w:p>
    <w:p w:rsidR="00A77B3E"/>
    <w:p w:rsidR="00A77B3E">
      <w:r>
        <w:t>Стрельцова Алина Михайловна, являясь индивидуальным предпринимателем, не приняла по представлению должностного лица, начальника Межрайонной ИФНС № 4 по Республике Крым фио, рассмотревшего протокол № ... от дата об административном правонарушении, предусмотренном ч. 5 ст. 14.13 Кодекса Российской Федерации об административных правонарушениях (далее – КоАП РФ), меры по устранению причин и условий, способствовавших совершению административного правонарушения, а именно: Стрельцова А.М., являясь индивидуальным предпринимателем, не исполнила обязанность по подаче заявления о признании индивидуального лица банкротом в арбитражный суд, при наличии оснований, предусмотренных ч. 1 ст. 213.4 Федерального закона от 26.10.2002 №127-ФЗ «о несостоятельности (банкротстве)», а именно – если требования к должнику-гражданину в совокупности составляют не менее чем пятьсот тысяч рублей и указанные требования не исполнены в течение трех месяцев с даты, когда они должны были быть исполнены. Указанными действиями (бездействием) Стрельцова А.М. совершила административное правонарушение, предусмотренное статьей 19.6 КоАП РФ.</w:t>
      </w:r>
    </w:p>
    <w:p w:rsidR="00A77B3E">
      <w:r>
        <w:t>В отношении ИП Стрельцовой А.М. дата главным государственным налоговым инспектором отдела урегулирования задолженности и обеспечения процедур банкротства Межрайонной ИФНС № 4 по Республике Крым фио составлен протокол об административном правонарушении № ....</w:t>
      </w:r>
    </w:p>
    <w:p w:rsidR="00A77B3E">
      <w:r>
        <w:t>Стрельцова А.М. в судебное заседание не явилась, о времени и месте его проведения извещена надлежащим образом.</w:t>
      </w:r>
    </w:p>
    <w:p w:rsidR="00A77B3E"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>
      <w:r>
        <w:t xml:space="preserve"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>
      <w:r>
        <w:t>В соответствии с пунктом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A77B3E">
      <w:r>
        <w:t>Судебным участком № 52 Кировского судебного района (Кировский муниципальный район) Республики Крым были приняты меры к надлежащему извещению Стрельцовой А.М. о месте и времени рассмотрения дела путем направления судебной повестки о вызове в судебное заседание по адресу регистрации лица, в отношении которого ведется производство по делу об административном правонарушении.</w:t>
      </w:r>
    </w:p>
    <w:p w:rsidR="00A77B3E">
      <w:r>
        <w:t>Почтовое отправление дата вручено лицу, в отношении которого ведется производство по делу об административном правонарушении, о чем свидетельствует возвратившееся в адрес судебного участка уведомление о вручение.</w:t>
      </w:r>
    </w:p>
    <w:p w:rsidR="00A77B3E">
      <w:r>
        <w:t>С учетом изложенного, мировой судья приходит к выводу о надлежащем извещении Стрельцовой А.М. о месте и времени рассмотрения дела об административном правонарушении и возможности рассмотрения дела в ее отсутствие.</w:t>
      </w:r>
    </w:p>
    <w:p w:rsidR="00A77B3E">
      <w:r>
        <w:t>Изучив протокол об административном правонарушении, исследовав материалы рассматриваемого дела об административном правонарушении, суд приходит к выводу, что вина Стрельцовой А.М., в совершении административного правонарушения, предусмотренного ст.19.6 КоАП РФ установлена в ходе рассмотрения дела.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Статья 29.13 КоАП РФ предусматривает обязанность судьи, органа, должностного лица, рассматривающих дело об административном правонарушении, при установлении причин административного правонарушения и условий, способствующих его совершению, по внесению в соответствующие организации и соответствующим должностным лицам представления о принятии мер по устранению указанных причин и условий. При этом организации и должностные лица обязаны рассмотреть представление об устранении причин и условий, способствовавших совершению административного правонарушения, в течение месяца со дня его получения и сообщить о принятых мерах судье, в орган, должностному лицу, внесшим представление.</w:t>
      </w:r>
    </w:p>
    <w:p w:rsidR="00A77B3E">
      <w:r>
        <w:t>Объектами правонарушения являются порядок управления и, в частности, правоотношения, связанные с реагированием уполномоченного органа и должностного лица на совершенное административное правонарушение, с целью профилактики и предупреждения аналогичных и новых административных правонарушений. Кроме этого, неисполнение постановления (предписания) об устранении причин и условий, способствовавших совершению административного правонарушения, приводит к невыполнению общей и частной превенции административных правонарушений, предусмотренной статьей 24.1 КоАП РФ.</w:t>
      </w:r>
    </w:p>
    <w:p w:rsidR="00A77B3E">
      <w:r>
        <w:t>Объективная сторона выражается в бездействии, то есть в непринятии по устранению указанных в постановлении (представлении) соответствующих мер, направленных на предупреждение аналогичных и новых административных правонарушений.</w:t>
      </w:r>
    </w:p>
    <w:p w:rsidR="00A77B3E">
      <w:r>
        <w:t xml:space="preserve">Субъектами административного правонарушения являются должностные лица. </w:t>
      </w:r>
    </w:p>
    <w:p w:rsidR="00A77B3E">
      <w:r>
        <w:t>В соответствии с примечанием к ст. 2.4 КоАП РФ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A77B3E">
      <w:r>
        <w:t>Субъективная сторона правонарушения характеризуется умыслом или неосторожностью.</w:t>
      </w:r>
    </w:p>
    <w:p w:rsidR="00A77B3E">
      <w:r>
        <w:t>Как установлено судом, Стрельцова А.М. является индивидуальным предпринимателем (ОГРИП 321911200037711, дата присвоения ОГРНИП дата).</w:t>
      </w:r>
    </w:p>
    <w:p w:rsidR="00A77B3E">
      <w:r>
        <w:t>дата начальником Межрайонной ИФНС № 4 по Республике Крым фио в отношении ИП Стрельцовой А.М. вынесено представление № ... об устранении причин и условий, способствовавших совершению административного правонарушения (л.д. 7).</w:t>
      </w:r>
    </w:p>
    <w:p w:rsidR="00A77B3E">
      <w:r>
        <w:t>Как усматривается из материалов дела, представление от дата № ... было получено ИП Стрельцовой А.М. дата посредством почтовой связи, что подтверждается отчетом об отслеживании отправления (л.д. 13), вместе с тем, в месячный срок, предусмотренный статьей 29.13 КоАП РФ, т.е. до дата, ИП Стрельцова А.М. о принятых мерах относительно устранения причин и условий, способствовавших совершению административного правонарушения в Межрайонную ИФНС России № 4 по Республике Крым не сообщила, то есть фактически не выполнила требования представления.</w:t>
      </w:r>
    </w:p>
    <w:p w:rsidR="00A77B3E">
      <w:r>
        <w:t>Диспозицией статьи 19.6 КоАП РФ предусмотрена административная ответственность за непринятие по постановлению (представлению) органа (должностного лица), рассмотревшего дело об административном правонарушении, мер по устранению причин и условий, способствовавших совершению административного правонарушения.</w:t>
      </w:r>
    </w:p>
    <w:p w:rsidR="00A77B3E">
      <w:r>
        <w:t xml:space="preserve">В силу статьи 26.11 КоАП РФ мировой судья оценивает представленные материалы дела: протокол об административном правонарушении от дата № ... (л.д. 1-2), представление от дата № ... (л.д. 7), копию постановления № ... от дата о привлечении ИП Стрельцовой А.М. к административной ответственности по ч. 5 ст. 14.13 КоАП РФ (л.д. 8-11), копию списка почтовых отправлений и отчет об отслеживании отправления с почтовым идентификатором ... (л.д. 11-12), скриншот о состоянии ЕНС Стрельцовой А.М (л.д. 14), выписку из ЕГРИП, содержащую сведения об ИП Стрельцовой А.М.  (л.д. 15-17) в качестве относимых, допустимых, достаточных и не вызывающих сомнений в своей достоверности доказательств. </w:t>
      </w:r>
    </w:p>
    <w:p w:rsidR="00A77B3E">
      <w:r>
        <w:t>Оснований для признания недопустимыми доказательствами каких-либо письменных материалов дела не имеется, так как порядок получения этих доказательств, предусмотренный нормами административного законодательства, соблюден.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ИП Стрельцова А.М. совершила административное правонарушение, предусмотренное статьей 19.6 КоАП РФ.</w:t>
      </w:r>
    </w:p>
    <w:p w:rsidR="00A77B3E">
      <w:r>
        <w:t>Неустранимых сомнений в виновности лица, привлеченного к административной ответственности, не имеется.</w:t>
      </w:r>
    </w:p>
    <w:p w:rsidR="00A77B3E">
      <w:r>
        <w:t>При определении размера административного наказания мировой судья учитывает характер и степень общественной опасности совершенного правонарушения, данные о личности правонарушителя, которая не привлекалась к административной ответственности за аналогичное правонарушение, отсутствие обстоятельств смягчающих и отягчающих административную ответственность, предусмотренных ст. ст. 4.2, 4.3 КоАП РФ.</w:t>
      </w:r>
    </w:p>
    <w:p w:rsidR="00A77B3E">
      <w:r>
        <w:t>С учетом данных о правонарушителе и обстоятельствах дела, мировой судья приходиит к выводу о том, что ИП Стрельцову А.М.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A77B3E">
      <w:r>
        <w:t>Руководствуясь ст. ст.29.9, 29.10 КоАП РФ,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Индивидуального предпринимателя Стрельцову Алину Михайловну признать виновной в совершении административного правонарушения, предусмотренного ст. 19.6 КоАП РФ, и назначить ей административное наказание в виде административного штрафа в размере 4 000 (четыре тысячи) руб. 00 коп. 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Реквизиты для уплаты штрафа: ....</w:t>
      </w:r>
    </w:p>
    <w:p w:rsidR="00A77B3E">
      <w:r>
        <w:t>Оригинал квитанции об уплате штрафа не позднее шестидесяти дней со дня вступления постановления о наложении административного штрафа в законную силу предоставить на судебный участок № 52 Кировского судебного района Республики Крым по адресу: ....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№52 Кировского судебного района Республики Крым.</w:t>
      </w:r>
    </w:p>
    <w:p w:rsidR="00A77B3E"/>
    <w:p w:rsidR="00A77B3E"/>
    <w:p w:rsidR="00A77B3E">
      <w:r>
        <w:t xml:space="preserve">Мировой судья </w:t>
        <w:tab/>
        <w:tab/>
        <w:tab/>
        <w:t xml:space="preserve">                           </w:t>
        <w:tab/>
        <w:tab/>
        <w:t xml:space="preserve">                        И.В. Кувшинов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