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4</w:t>
      </w:r>
    </w:p>
    <w:p w:rsidR="00A77B3E"/>
    <w:p w:rsidR="00A77B3E">
      <w:r>
        <w:t>Дело № 5-52-556/2022</w:t>
      </w:r>
    </w:p>
    <w:p w:rsidR="00A77B3E">
      <w:r>
        <w:t>УИД: ...</w:t>
      </w:r>
    </w:p>
    <w:p w:rsidR="00A77B3E"/>
    <w:p w:rsidR="00A77B3E">
      <w:r>
        <w:t>П О С Т А Н О В Л Е Н И Е</w:t>
      </w:r>
    </w:p>
    <w:p w:rsidR="00A77B3E"/>
    <w:p w:rsidR="00A77B3E">
      <w:r>
        <w:t>дата</w:t>
        <w:tab/>
        <w:tab/>
        <w:t xml:space="preserve">                   </w:t>
        <w:tab/>
        <w:t xml:space="preserve">                     пгт. Кировское</w:t>
      </w:r>
    </w:p>
    <w:p w:rsidR="00A77B3E"/>
    <w:p w:rsidR="00A77B3E">
      <w:r>
        <w:t>И.о. мирового судьи судебного участка №52 Кировского судебного района Республики Крым – мировой судья судебного участка №53 Кировского судебного района Республики Крым Кувшинов И.В., рассмотрев дело об административном правонарушении, предусмотренном ч. 2 ст. 15.33. КоАП РФ, в отношении:</w:t>
      </w:r>
    </w:p>
    <w:p w:rsidR="00A77B3E">
      <w:r>
        <w:t>Мемидилаева Мустафы Рейзаевича, паспортные данные, гражданина РФ, паспорт ..., зарегистрированного и проживающего по адресу: адрес, руководителя наименование организации  (ИНН/КПП ..., ОГРН ..., юридический адрес: адрес),</w:t>
      </w:r>
    </w:p>
    <w:p w:rsidR="00A77B3E"/>
    <w:p w:rsidR="00A77B3E">
      <w:r>
        <w:t>у с т а н о в и л:</w:t>
      </w:r>
    </w:p>
    <w:p w:rsidR="00A77B3E"/>
    <w:p w:rsidR="00A77B3E">
      <w:r>
        <w:t>Мемидилаев М.Р., являясь руководителем наименование организации, расположенной по адресу: адрес, предоставил с пропуском установленного срока в Филиал № 11 ГУ - РО ФСС РФ по Республике Крым, Расчет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 а также по расходам на выплату страхового обеспечения за 1 полугодие 2022 года в электронном виде.</w:t>
      </w:r>
    </w:p>
    <w:p w:rsidR="00A77B3E">
      <w:r>
        <w:t>Согласно п.1 ст. 24 Федерального закона от 24.07.1998 №125-ФЗ «Об обязательном социальном страховании от несчастных случаев на производстве и профессиональных заболеваний», предусмотрена обязанность предоставлять в электронном варианте Расчет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 не позднее 25-го числа календарного месяца, следующего за отчетным периодом.</w:t>
      </w:r>
    </w:p>
    <w:p w:rsidR="00A77B3E">
      <w:r>
        <w:t>Указанный расчет за 1 полугодие 2022 года, был предоставлен Мемидилаевым М.Р., дата, крайний срок подачи которого дата, то есть с пропуском установленного законом срока.</w:t>
      </w:r>
    </w:p>
    <w:p w:rsidR="00A77B3E">
      <w:r>
        <w:t>Для участия в рассмотрении дела Мемидилаев М.Р. не явился, о времени и месте его проведения извещён надлежащим образом, представил заявление о рассмотрении дела в его отсутствие.</w:t>
      </w:r>
    </w:p>
    <w:p w:rsidR="00A77B3E">
      <w:r>
        <w:t xml:space="preserve">В связи с чем дело рассмотрено в отсутствие лица, в отношении которого ведётся производство по делу, в порядке ч.2 ст.25.1 КоАП РФ. </w:t>
      </w:r>
    </w:p>
    <w:p w:rsidR="00A77B3E">
      <w:r>
        <w:t>Исследовав протокол об административном правонарушении и другие материалы дела, мировой судья приходит к выводу о том, что в действиях Мемидилаева М.Р. содержится состав административного правонарушения, предусмотренного ч. 2 ст.15.33. Кодекса Российской Федерации об административных правонарушениях, а именно: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w:t>
      </w:r>
    </w:p>
    <w:p w:rsidR="00A77B3E">
      <w:r>
        <w:t>Как усматривается из материалов дела, Мемидилаев М.Р. является руководителем наименование организации, о чем имеются сведения в ЕГРЮЛ; указанное общество зарегистрировано в качестве страхователя по обязательному социальному страхованию от несчастных случаев на производстве и профессиональных заболеваний и по обязательному социальному страхованию на случай временной нетрудоспособности и в связи  с материнством по месту нахождения в Филиале №11 Государственного учреждения – регионального отделения Фонда социального страхования Российской Федерации по Республике Крым.</w:t>
      </w:r>
    </w:p>
    <w:p w:rsidR="00A77B3E">
      <w:r>
        <w:t>Виновность Мемидилаева М.Р. в совершении административного правонарушения, предусмотренного ч. 2 ст.15.33. КоАП РФ, полностью подтверждается имеющимися в материалах дела доказательствами: протоколом об административном правонарушении №... от дата, которым подтверждаются обстоятельства совершенного правонарушения; распечаткой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 а также по расходам на выплату страхового обеспечения за 1 полугодие 2022 года, согласно которой датой предоставления расчета является дата и иными материалами дела.</w:t>
      </w:r>
    </w:p>
    <w:p w:rsidR="00A77B3E">
      <w:r>
        <w:t xml:space="preserve">Оснований для прекращения производства по данному делу, не установлено.  </w:t>
      </w:r>
    </w:p>
    <w:p w:rsidR="00A77B3E">
      <w:r>
        <w:t>При назначении меры административного наказания за административное правонарушение, суд, в соответствии с требованиями ст.4.1 КоАП РФ, учитывает характер совершённого административного правонарушения, личность виновного, его имущественное положение, а также обстоятельства, смягчающие или отягчающие административную ответственность.</w:t>
      </w:r>
    </w:p>
    <w:p w:rsidR="00A77B3E">
      <w:r>
        <w:t xml:space="preserve">Обстоятельств, смягчающих и отягчающих ответственность правонарушителя, – судом не усматривается. </w:t>
      </w:r>
    </w:p>
    <w:p w:rsidR="00A77B3E">
      <w:r>
        <w:t>В соответствии с ч. 1 ст. 4.1.1. Кодекса Российской Федерации об административных правонарушениях,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 частью 2 статьи 3.4 настоящего Кодекса, за исключением случаев, предусмотренных частью 2 настоящей статьи.</w:t>
      </w:r>
    </w:p>
    <w:p w:rsidR="00A77B3E">
      <w:r>
        <w:t>Согласно ч. 1 ст. 3.4 Кодекса Российской Федерации об административных правонарушениях предупреждение - мера административного наказания, выраженная в официальном порицании физического или юридического лица. Предупреждение выносится в письменной форме.</w:t>
      </w:r>
    </w:p>
    <w:p w:rsidR="00A77B3E">
      <w:r>
        <w:t>В силу ч. 2 ст. 3.4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A77B3E">
      <w:r>
        <w:t xml:space="preserve">С учетом взаимосвязанных положений ч. 2 ст. 3.4. и ч. 1 ст. 4.1.1. Кодекса Российской Федерации об административных правонарушениях возможность замены наказания в виде административного штрафа предупреждением допускается при наличии совокупности всех обстоятельств, указанных в ч. 2 ст. 3.4 Кодекса Российской Федерации об административных правонарушениях. </w:t>
      </w:r>
    </w:p>
    <w:p w:rsidR="00A77B3E">
      <w:r>
        <w:t xml:space="preserve">Учитывая изложенное, исходя из общих принципов назначения наказания, предусмотренных ст.ст.3.1., 4.1. Кодекса Российской Федерации об административных правонарушениях, принимая во внимание обстоятельства дела, данные о личности лица, в отношении которого возбуждено производство по делу об административном правонарушении, который является руководителем наименование организации, ранее к административной ответственности за нарушение предусмотренное ст. 15.33 КоАП РФ не привлекался (иные данные в материалах дела отсутствуют), отсутствие обстоятельств, отягчающих ответственность, предусмотренных ст. 4.3 Кодекса Российской Федерации об административных правонарушениях, то обстоятельство, что допущенное им нарушение не повлекло причинения вреда или возникновения угрозы причинения вреда жизни и здоровью людей либо других негативных последствий, считаю возможным назначить руководителю наименование организации Мемидилаеву М.Р. наказание в пределах санкции ч. 2 ст. 15.33 Кодекса Российской Федерации об административных правонарушениях с применением ч. 1 ст. 4.1.1. Кодекса Российской Федерации об административных правонарушениях. </w:t>
      </w:r>
    </w:p>
    <w:p w:rsidR="00A77B3E">
      <w:r>
        <w:t>Руководствуясь ст.ст. 29.10-29.11 КоАП РФ, -</w:t>
      </w:r>
    </w:p>
    <w:p w:rsidR="00A77B3E"/>
    <w:p w:rsidR="00A77B3E">
      <w:r>
        <w:t>п о с т а н о в и л:</w:t>
      </w:r>
    </w:p>
    <w:p w:rsidR="00A77B3E"/>
    <w:p w:rsidR="00A77B3E">
      <w:r>
        <w:t xml:space="preserve">Признать руководителя наименование организации Мемидилаева Мустафы Рейзаевича, виновным в совершении административного правонарушения, предусмотренного ч. 2 ст. 15.33 Кодекса Российской Федерации об административных правонарушениях и назначить ему административное наказание в соответствии со ст. 4.1.1 Кодекса Российской Федерации об административных правонарушениях в виде предупреждения. </w:t>
      </w:r>
    </w:p>
    <w:p w:rsidR="00A77B3E">
      <w:r>
        <w:t>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судебный участок №52 Кировского судебного района Республики Крым.</w:t>
      </w:r>
    </w:p>
    <w:p w:rsidR="00A77B3E"/>
    <w:p w:rsidR="00A77B3E"/>
    <w:p w:rsidR="00A77B3E"/>
    <w:p w:rsidR="00A77B3E">
      <w:r>
        <w:t xml:space="preserve">Мировой судья </w:t>
        <w:tab/>
        <w:tab/>
        <w:tab/>
        <w:t xml:space="preserve">                           </w:t>
        <w:tab/>
        <w:tab/>
        <w:t xml:space="preserve">И.В.Кувшинов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