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5-52-588/2023</w:t>
      </w:r>
    </w:p>
    <w:p w:rsidR="00A77B3E">
      <w:r>
        <w:t>УИД: ...</w:t>
      </w:r>
    </w:p>
    <w:p w:rsidR="00A77B3E"/>
    <w:p w:rsidR="00A77B3E">
      <w:r>
        <w:t>П О С Т А Н О В Л Е Н И Е</w:t>
      </w:r>
    </w:p>
    <w:p w:rsidR="00A77B3E">
      <w:r>
        <w:t xml:space="preserve">   </w:t>
      </w:r>
    </w:p>
    <w:p w:rsidR="00A77B3E">
      <w:r>
        <w:t>27 декабря 2023 года</w:t>
        <w:tab/>
        <w:t xml:space="preserve">        </w:t>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предусмотренном ч. 5 ст. 14.25 КоАП РФ, в отношении должностного лица:</w:t>
      </w:r>
    </w:p>
    <w:p w:rsidR="00A77B3E">
      <w:r>
        <w:t>Искендерова Кямрана Исмаил оглы, ... года рождения, гражданина РФ, уроженца ..., паспорт гражданина РФ ..., зарегистрированного по адресу: адрес, директора ... (ОГРН ..., юридический адрес: ...),</w:t>
      </w:r>
    </w:p>
    <w:p w:rsidR="00A77B3E"/>
    <w:p w:rsidR="00A77B3E">
      <w:r>
        <w:t>у с т а н о в и л:</w:t>
      </w:r>
    </w:p>
    <w:p w:rsidR="00A77B3E"/>
    <w:p w:rsidR="00A77B3E">
      <w:r>
        <w:t>Искендеров К.И.оглы, будучи директором ..., расположенного по адресу: ..., дата повторно не представил в Межрайонную ИФНС России №9 по Республике Крым достоверные сведения об адресе места нахождения наименование организации, тем самым совершил административное правонарушение, предусмотренное ч. 5 ст.14.25 КоАП РФ. Указанное бездействие Искендерова К.И. оглы не содержит признаков уголовно наказуемого деяния.</w:t>
      </w:r>
    </w:p>
    <w:p w:rsidR="00A77B3E">
      <w:r>
        <w:t>Директор наименование организации Искендеров К.И. оглы в судебное заседание не явился, о дате, времени и месте рассмотрения дела извещен надлежащим образом, о причинах неявки не сообщил, ходатайств об отложении рассмотрения дела мировому судье не направил.</w:t>
      </w:r>
    </w:p>
    <w:p w:rsidR="00A77B3E">
      <w:r>
        <w:t>В соответствии с пунктом 6 Постановления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
        <w:t>Судебным участком Кировского судебного района (Кировский муниципальный район) Республики Крым были приняты меры к надлежащему извещению Искендерова К.И. оглы о месте и времени рассмотрения дела путем направления судебной повестки о вызове в суд по месту проживания лица, в отношении которого ведется производство по делу об административном правонарушении и по месту его работы.</w:t>
      </w:r>
    </w:p>
    <w:p w:rsidR="00A77B3E">
      <w:r>
        <w:t>Почтовые отправления возвращены в адрес судебного участка с отметкой почтового отделения «истек срок хранения».</w:t>
      </w:r>
    </w:p>
    <w:p w:rsidR="00A77B3E">
      <w:r>
        <w:t>Учитывая надлежащее извещение лица, в отношении которого ведется производство по делу об административном правонарушении, сокращенных сроков давности привлечения к административной ответственности, мировой судья считает возможным рассмотреть дело в отсутствие лица, привлекаемого к административной ответственности.</w:t>
      </w:r>
    </w:p>
    <w:p w:rsidR="00A77B3E">
      <w:r>
        <w:t xml:space="preserve">Исследовав материалы дела об административном правонарушении, прихожу к следующему.  </w:t>
      </w:r>
    </w:p>
    <w:p w:rsidR="00A77B3E">
      <w:r>
        <w:t>В соответствии с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Согласно ч. 5 ст. 14.25 КоАП РФ административным правонарушением признается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w:t>
      </w:r>
    </w:p>
    <w:p w:rsidR="00A77B3E">
      <w:r>
        <w:t xml:space="preserve">В свою очередь, согласно ч. 4 ст. 14.25 КоАП РФ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является административным правонарушением.  </w:t>
      </w:r>
    </w:p>
    <w:p w:rsidR="00A77B3E">
      <w:r>
        <w:t xml:space="preserve">В соответствии с ч. 3 ст. 54 ГК РФ в едином государственном реестре юридических лиц должен быть указан адрес юридического лица в пределах места нахождения юридического лица. </w:t>
      </w:r>
    </w:p>
    <w:p w:rsidR="00A77B3E">
      <w:r>
        <w:t>Согласно ч.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A77B3E">
      <w:r>
        <w:t xml:space="preserve">В соответствии с ч. 1 ст. 4 Федерального закона от 08.08.2001 г. № 129-ФЗ «О государственной регистрации юридических лиц и индивидуальных предпринимателей» (далее – Федеральный закон № 129-ФЗ)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 Согласно п. в) ч. 1 ст. 5 указанного закона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 </w:t>
      </w:r>
    </w:p>
    <w:p w:rsidR="00A77B3E">
      <w:r>
        <w:t xml:space="preserve">Пунктом 5 ст. 5 Федерального закона № 129-ФЗ установлено, что юридическое лицо в течение семи рабочих дней с момента изменения адреса юридического лица,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обязаны сообщить об этом в регистрирующий орган по месту своего соответственно нахождения и жительства. </w:t>
      </w:r>
    </w:p>
    <w:p w:rsidR="00A77B3E">
      <w:r>
        <w:t>В соответствии с постановлением Правительства РФ от 30.09.2004 г. № 506 «Об утверждении Положения о Федеральной налоговой службе» 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A77B3E">
      <w:r>
        <w:t>Согласно п. «г» ч. 4.2 ст. 9 Федерального закона № 129-ФЗ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в том числе, посредством проведения осмотра объектов недвижимости.</w:t>
      </w:r>
    </w:p>
    <w:p w:rsidR="00A77B3E">
      <w:r>
        <w:t>Мировым судьей установлено, что наименование организации зарегистрировано Межрайонной инспекцией Федеральной налоговой службы №9 по Республике Крым дата с присвоением ОГРН ..., ИНН ..., по адресу: ..., что подтверждается выпиской из Единого государственного реестра юридических лиц от дата (л.д. 38-43).</w:t>
      </w:r>
    </w:p>
    <w:p w:rsidR="00A77B3E">
      <w:r>
        <w:t>Постановлением по делу об административном правонарушении № ... от дата директор наименование организации Искендеров К.И.оглы признан виновным в совершении административного правонарушения, предусмотренного ч. 4 ст. 14.25 КоАП РФ и ему назначено административное наказание в виде административного штрафа в размере 5000,00 рублей. Постановление по делу об административном правонарушении № ... от дата вступило в законную силу дата (л.д. 19-20).</w:t>
      </w:r>
    </w:p>
    <w:p w:rsidR="00A77B3E">
      <w:r>
        <w:t xml:space="preserve">Как усматривается из указанного постановления основанием для привлечения Искендерова К.И.оглы к административной ответственности явилось то обстоятельство, что наименование организации по адресу места нахождения, указанному в Едином государственном реестре юридических лиц, не находится, сведения об изменении адреса наименование организации должностным лицом в налоговый орган в установленный срок не поданы. </w:t>
      </w:r>
    </w:p>
    <w:p w:rsidR="00A77B3E">
      <w:r>
        <w:t xml:space="preserve">дата в рамках контрольных мероприятий, направленных на проверку устранения ранее выявленных фактов недостоверности сведений, содержащихся в ЕГРЮЛ, Межрайонной ИФНС России №4 по Республике Крым проведен повторный осмотр места регистрации юридического лица – наименование организации по адресу: Республика Крым, Кировский район, пгт. Кировское, ул. Заводская, д. 9, литера М. По результатам осмотра адреса составлен протокол осмотра объекта недвижимости от дата. В результате обследования установлено, что по данному адресу находится нежилое сооружение и свободная территория. Помещение арендует другая организация. На момент обследования представители, руководители и сотрудники наименование организации отсутствовали. Рабочие места не установлены, вывески и информационные указатели с наименованием наименование организации и графиком работы не обнаружены. наименование организации по указанному адресу не находится. </w:t>
      </w:r>
    </w:p>
    <w:p w:rsidR="00A77B3E">
      <w:r>
        <w:t>Таким образом, наименование организации по адресу, указанному в Едином государственном реестре юридических лиц, не находится (л.д. 9-10).</w:t>
      </w:r>
    </w:p>
    <w:p w:rsidR="00A77B3E">
      <w:r>
        <w:t>дата за исх. №... Межрайонной ИФНС №4 по Республике Крым в адрес Искендерова К.И.оглы направлено приглашение в инспекцию для представления информации по вопросу достоверности сведений и документов, представленных в ЕГРЮЛ в отношении адреса места нахождения наименование организации</w:t>
      </w:r>
    </w:p>
    <w:p w:rsidR="00A77B3E">
      <w:r>
        <w:t>Директор наименование организации не исполнил обязанность по представлению сведений об адресе места нахождения наименование организации для внесения изменений в ЕГРЮЛ. В результате бездействия вышеуказанного должностного лица наименование организации  в ЕГРЮЛ содержатся неактуальные и недостоверные сведения об адресе места нахождения наименование организации.</w:t>
      </w:r>
    </w:p>
    <w:p w:rsidR="00A77B3E">
      <w:r>
        <w:t>Факт совершения административного правонарушения, предусмотренного ч. 5 ст. 14.25 КоАП РФ и вина Искендерова К.И.оглы в его совершении, кроме вышеуказанных доказательств, подтверждаются исследованными в судебном заседании следующими доказательствами: протоколом об административном правонарушении № ... от дата (л.д. 1-3), копией протокола осмотра объекта недвижимости от дата (л.д. 9-10); копией протокола опроса собственника помещения от дата (л.д. 11-13); копией выписки из государственного реестра имущественных прав на недвижимое имущество (л.д. 15-16); копией постановления по делу об административном правонарушении №... от дата (л.д.19-20), копиями: сопроводительных писем, списков внутренних отправлений,  отчетов об отслеживании отправлений, уведомлений о вручении, заявления о государственной регистрации юридического лица, протокола общего собрания учредителей, договора об учреждении ..., выписки из Единого государственного реестра и иными доказательствами.</w:t>
      </w:r>
    </w:p>
    <w:p w:rsidR="00A77B3E">
      <w:r>
        <w:t xml:space="preserve">Порядок проведения проверки и составления протокола об административном правонарушении инспекцией не нарушен. Так, дата Искендерову К.И.оглы  было направлено извещение исх. № ... о дате, времени и месте составления протокола об административном правонарушении по признакам состава правонарушения, предусмотренного ч. 5 ст. 14.25 КоАП РФ, которое было направлено адресату и подтверждается копией реестра внутренних почтовых отправлений и копией отчета об отслеживании отправления (штрих код ...).  </w:t>
      </w:r>
    </w:p>
    <w:p w:rsidR="00A77B3E">
      <w:r>
        <w:t xml:space="preserve">Срок привлечения к административной ответственности на дату рассмотрения дела мировым судьей, не истек. </w:t>
      </w:r>
    </w:p>
    <w:p w:rsidR="00A77B3E">
      <w:r>
        <w:t xml:space="preserve">Мировым судьей не установлено оснований, предусмотренных ст. 2.9 КоАП РФ, для признания правонарушения, совершенного Искендеровым К.И.оглы, малозначительным.  </w:t>
      </w:r>
    </w:p>
    <w:p w:rsidR="00A77B3E">
      <w: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Так как директор Искендеров К.И. оглы дата был привлечен к административной ответственности по ч. 4 ст. 14.25. КоАП РФ, в виде штрафа, которое вступило в законную силу дата, и согласно ст. 4.6. КоАП РФ по состоянию на дату совершения вменяемого ему административного правонарушения он считается подвергнутым административному наказанию, в связи с чем в действиях (бездействиях) Искендерова К.И.оглы  имеется признак повторности.</w:t>
      </w:r>
    </w:p>
    <w:p w:rsidR="00A77B3E">
      <w:r>
        <w:t>Таким образом, в бездействии Искендерова К.И. оглы содержатся признаки состава административного правонарушения, предусмотренного ч. 5 ст. 14.25 КоАП РФ, то есть 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если такое действие не содержит уголовно наказуемого деяния.</w:t>
      </w:r>
    </w:p>
    <w:p w:rsidR="00A77B3E">
      <w:r>
        <w:t>При назначении административного наказания суд учитывает характер и степень общественной опасности совершенного правонарушения.</w:t>
      </w:r>
    </w:p>
    <w:p w:rsidR="00A77B3E">
      <w:r>
        <w:t>Обстоятельств, смягчающих либо отягчающих административную ответственность судьей не установлено.</w:t>
      </w:r>
    </w:p>
    <w:p w:rsidR="00A77B3E">
      <w:r>
        <w:t xml:space="preserve">При таких обстоятельствах мировой судья пришел к выводу о необходимости назначения Искендерову К.И. оглы административного наказания в виде дисквалификации в пределах, предусмотренных санкцией ч. 5 ст. 14.25 КоАП РФ. Указанное наказание, по мнению суда, будет достаточным для достижения целей наказания, предусмотренных ст. 3.1 КоАП РФ.  </w:t>
      </w:r>
    </w:p>
    <w:p w:rsidR="00A77B3E">
      <w:r>
        <w:t xml:space="preserve">На основании изложенного, руководствуясь ст. ст.  4.2, 4.3, ст.ст. 29.7-29.11 КоАП РФ,  </w:t>
      </w:r>
    </w:p>
    <w:p w:rsidR="00A77B3E"/>
    <w:p w:rsidR="00A77B3E">
      <w:r>
        <w:t>п о с т а н о в и л:</w:t>
      </w:r>
    </w:p>
    <w:p w:rsidR="00A77B3E"/>
    <w:p w:rsidR="00A77B3E">
      <w:r>
        <w:t xml:space="preserve">признать директора ... Искендерова Кямрана Исмаил оглы виновным в совершении административного правонарушения, предусмотренного ч.5 ст. 14.25 Кодекса Российской Федерации об административных правонарушениях и назначить ему наказание в виде дисквалификации сроком на один год. </w:t>
      </w:r>
    </w:p>
    <w:p w:rsidR="00A77B3E">
      <w:r>
        <w:t xml:space="preserve">Разъяснить, что в соответствии со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 </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