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5-52-599/2017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гражданки России, паспортные данные, проживающей по адресу: адрес 10,36, адрес, по ст.15.5 КоАП РФ,  </w:t>
      </w:r>
    </w:p>
    <w:p w:rsidR="00A77B3E">
      <w:r>
        <w:t>у с т а н о в и л:</w:t>
      </w:r>
    </w:p>
    <w:p w:rsidR="00A77B3E">
      <w:r>
        <w:t xml:space="preserve">согласно протоколу об административном правонарушении № 1775 от                          дата, составленного Межрайонной ИФНС № 4 по РК, в отношении руководителя МБОУ ДО «КРЦДЮТ» фио, в срок не предоставила Декларацию по НДС за                              адрес дата, фактически Декларация не  предоставлена, тогда как срок её предоставления истекает дата Своим бездействием руководитель организации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и пояснила, что в настоящее время Декларация сдана в ИФНС.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Выслушав пояснения правонарушителя, 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1775 от дата, согласно которому фио, являясь руководителем МБОУ ДО «КРЦДЮТ» не предоставила в налоговый орган к дата Декларацию по НДС за адрес дата (л.д.1-2);</w:t>
      </w:r>
    </w:p>
    <w:p w:rsidR="00A77B3E">
      <w:r>
        <w:t>· выпиской из ЕГРЮЛ (л.д.3-6);</w:t>
      </w:r>
    </w:p>
    <w:p w:rsidR="00A77B3E">
      <w:r>
        <w:t>· выписка из реестра ЮЛ не предоставивших налоговую и бухгалтерскую отчетность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Обстоятельствами, смягчающими наказание фио, считаю   совершение административного правонарушения впервые, раскаяние в содеянном. </w:t>
      </w:r>
    </w:p>
    <w:p w:rsidR="00A77B3E">
      <w:r>
        <w:t xml:space="preserve">  </w:t>
      </w:r>
    </w:p>
    <w:p w:rsidR="00A77B3E">
      <w:r>
        <w:t xml:space="preserve">Обстоятельств, отягчающих наказание фио,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проживающую по адресу: адрес 10,36,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