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5-52-600/2017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главного бухгалтера наименование организации фио, паспортные данные, гражданина России, паспортные данные, проживающего и зарегистрированного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1765 от                         дата, составленного Межрайонной ИФНС № 4 по РК, в отношении главного бухгалтера наименование организации фио, в срок не предоставил Декларацию по НДС за адрес дата - не позднее дата, фактически Декларация не предоставлена. Своим бездействием главный бухгалтер директор наименование организации фио, совершил административное правонарушение, предусмотренное ст. 15.5 КоАП РФ.    </w:t>
      </w:r>
    </w:p>
    <w:p w:rsidR="00A77B3E">
      <w:r>
        <w:t xml:space="preserve">           В судебном заседании фио, вину в содеянном правонарушении признал, в содеянном раскаялся, пояснил, что в настоящее время декларация не сдана.  </w:t>
      </w:r>
    </w:p>
    <w:p w:rsidR="00A77B3E">
      <w:r>
        <w:t xml:space="preserve">  Согласно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подтверждается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§ протоколом об административном правонарушении № 1765 от дата, согласно которому фио, являясь главным бухгалтером наименование организации, не предоставил в налоговый орган к дата Декларацию по НДС за адрес дата. (л.д.1-2);</w:t>
      </w:r>
    </w:p>
    <w:p w:rsidR="00A77B3E">
      <w:r>
        <w:t>· выпиской из ЕГРЮЛ (л.д.3-6);</w:t>
      </w:r>
    </w:p>
    <w:p w:rsidR="00A77B3E">
      <w:r>
        <w:t>· выписка из реестра юридических лиц от дата (л.д.13).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 является признание вины, раскаяние в содеянном, отягчающих обстоятельств, судом не установлено. </w:t>
      </w:r>
    </w:p>
    <w:p w:rsidR="00A77B3E"/>
    <w:p w:rsidR="00A77B3E"/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>главного бухгалтера наименование организации фио,                       паспортные данные, проживающего и зарегистрированного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