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5-52-606/2017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МБОУ «Новопокровская ОШ» фио, паспортные данные, гражданки России, паспортные данные, проживающей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1790 от                         дата, составленного Межрайонной ИФНС № 4 по РК, в отношении директора наименование организации фио, в срок не предоставила Декларацию по НДС за адрес дата - не позднее дата, фактически Декларация не предоставлена. Своим бездействием директор МБОУ «Новопокровская ОШ»                          фио, совершила административное правонарушение, предусмотренное ст. 15.5 КоАП РФ.    </w:t>
      </w:r>
    </w:p>
    <w:p w:rsidR="00A77B3E">
      <w:r>
        <w:t xml:space="preserve">           В судебное заседание правонарушитель фио не явилась, в своей телефонограмме просила рассмотреть дело в ее отсутствие, вину в совершенном правонарушении признала, в содеянном раскаялась.  </w:t>
      </w:r>
    </w:p>
    <w:p w:rsidR="00A77B3E">
      <w:r>
        <w:t xml:space="preserve">  Согласно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подтверждается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1790 от дата, согласно которому фио, являясь директором МБОУ «Новопокровская ОШ», не предоставила в налоговый орган к дата Декларацию по НДС за адрес                         дата. (л.д.1-2);</w:t>
      </w:r>
    </w:p>
    <w:p w:rsidR="00A77B3E">
      <w:r>
        <w:t>· выпиской из ЕГРЮЛ (л.д.3-6);</w:t>
      </w:r>
    </w:p>
    <w:p w:rsidR="00A77B3E">
      <w:r>
        <w:t>· выпиской из реестра юридических лиц не предоставивших налоговую и бухгалтерскую отчетность от дата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фио, является признание вины, раскаяние в содеянном, отягчающих обстоятельств, судом не установлено. </w:t>
      </w:r>
    </w:p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МБОУ «Новопокровская ОШ»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 (Межрайонная ИФНС России № 4 по РК),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