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5-52-607/2017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МБОУ «Новопокровская ОШ» фио, паспортные данные, гражданки России, паспортные данные, проживающей по адресу: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1791 от дата, составленного Межрайонной ИФНС № 4 по РК, в отношении директора МБОУ «Новопокровская ОШ», фио в срок не предоставила Декларацию по налогу на прибыль организации за календарный дата – не позднее дата, фактически Декларация по налогу на прибыль организации за календарный дата - не предоставлена. Своим бездействием директор МБОУ «Новопокровская ОШ» фио, совершила административное правонарушение, предусмотренное ст. 15.5 КоАП РФ.    </w:t>
      </w:r>
    </w:p>
    <w:p w:rsidR="00A77B3E">
      <w:r>
        <w:t xml:space="preserve"> В судебное заседание правонарушитель фио не явилась, в своей телефонограмме просила рассмотреть дело в ее отсутствие, вину в совершенном правонарушении признала, в содеянном раскаялась. </w:t>
      </w:r>
    </w:p>
    <w:p w:rsidR="00A77B3E">
      <w:r>
        <w:t xml:space="preserve"> Согласно п. 4 ст. 289 НК РФ,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  </w:t>
      </w:r>
    </w:p>
    <w:p w:rsidR="00A77B3E">
      <w:r>
        <w:t>· протоколом об административном правонарушении № 1791 от дата, согласно которому фио, являясь директором МБОУ «Новопокровская ОШ», не предоставила в налоговый орган к дата Декларацию по налогу на прибыль организации за календарный дата. (л.д.1-2);</w:t>
      </w:r>
    </w:p>
    <w:p w:rsidR="00A77B3E">
      <w:r>
        <w:t>· выпиской из ЕГРЮЛ (л.д.3-6);</w:t>
      </w:r>
    </w:p>
    <w:p w:rsidR="00A77B3E">
      <w:r>
        <w:t>· выпиской из реестра юридических лиц не предоставивших налоговую и бухгалтерскую отчетность.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</w:t>
      </w:r>
    </w:p>
    <w:p w:rsidR="00A77B3E">
      <w:r>
        <w:t>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Обстоятельствами, смягчающими наказание фио, является признание вины, раскаяние в содеянном, отягчающих обстоятельств, судом не установлено. </w:t>
      </w:r>
    </w:p>
    <w:p w:rsidR="00A77B3E">
      <w:r>
        <w:t xml:space="preserve">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</w:t>
      </w:r>
    </w:p>
    <w:p w:rsidR="00A77B3E"/>
    <w:p w:rsidR="00A77B3E"/>
    <w:p w:rsidR="00A77B3E">
      <w:r>
        <w:t xml:space="preserve">минимальном размере, предусмотренном санкцией статьи 15.5 КоАП РФ.  </w:t>
      </w:r>
    </w:p>
    <w:p w:rsidR="00A77B3E">
      <w:r>
        <w:t xml:space="preserve">               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    директора МБОУ «Новопокровская ОШ» фио, паспортные данные,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  Центрального банка Российской Федерации, УФК по адрес (Межрайонная ИФНС России № 4 по РК), </w:t>
      </w:r>
    </w:p>
    <w:p w:rsidR="00A77B3E">
      <w:r>
        <w:t xml:space="preserve">             ИНН телефон, </w:t>
      </w:r>
    </w:p>
    <w:p w:rsidR="00A77B3E">
      <w:r>
        <w:t xml:space="preserve"> КПП телефон, </w:t>
      </w:r>
    </w:p>
    <w:p w:rsidR="00A77B3E">
      <w:r>
        <w:t xml:space="preserve"> БИК телефон, </w:t>
      </w:r>
    </w:p>
    <w:p w:rsidR="00A77B3E">
      <w:r>
        <w:t xml:space="preserve"> Р/сч 40101810335100010001, </w:t>
      </w:r>
    </w:p>
    <w:p w:rsidR="00A77B3E">
      <w:r>
        <w:t xml:space="preserve"> КБК 18211603030016000140, </w:t>
      </w:r>
    </w:p>
    <w:p w:rsidR="00A77B3E">
      <w:r>
        <w:t xml:space="preserve"> ОКТМО телефон, </w:t>
      </w:r>
    </w:p>
    <w:p w:rsidR="00A77B3E">
      <w:r>
        <w:t xml:space="preserve"> назначение - денежные взыскания (штрафы) за административные правонарушения в области налогов и сборов.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