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№5-52-607/2023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ноября 2023 года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ч. 1 ст.6.9. Кодекса Российской Федерации об административных правонарушениях (далее – КоАП РФ), в отношении: </w:t>
      </w:r>
    </w:p>
    <w:p w:rsidR="00A77B3E">
      <w:r>
        <w:t>Эмирамзаева Османа Мустафаевича, родившегося дата, в адрес, гражданина РФ,  паспортные данные, зарегистрированного и проживающего по адресу: адрес, зарегистрированного в качестве самозанятого, не женатого, лиц на иждивении не имеющего, инвалидом не являющегося, военнослужащим не являющегося,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Согласно данным протокола об административном правонарушении ... от дата, дата в время, по адресу: адрес, Эмирамзаев О.М. употребил наркотическое средство тетрагидроканнабиноловая кислота без назначения врача, что подтверждается справкой о результатах химико-токсикологический исследований №... от дата. </w:t>
      </w:r>
    </w:p>
    <w:p w:rsidR="00A77B3E">
      <w:r>
        <w:t xml:space="preserve">В судебном заседании Эмирамзаев О.М.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признал, подтвердил обстоятельства, указанные в протоколе об административном правонарушении. </w:t>
      </w:r>
    </w:p>
    <w:p w:rsidR="00A77B3E">
      <w:r>
        <w:t>Вина Эмирамзаева О.М. в совершении административного правонарушения подтверждается материалами дела: протоколом об административном правонарушении ... от дата (л.д. 1); рапортом старшего следователя СО МО МВД России по «Джанкойский» капитана юстиции фио от дата, зарегистрированным в КУСП за №... (л.д. 4); постановлением о выделении из уголовного дела  материалов для проведения дополнительной проверки от дата (л.д. 5); справкой о результатах химико-токсикологический исследований №... от дата, согласно которой в организме Эмирамзаева О.М. обнаружено наркотическое вещество - 11-нор-?-9-тетрагидроканнабиноловая кислота (л.д. 6); копий акта освидетельствования на состояние опьянения №... от дата (л.д. 7); письменными объяснениями Эмирамзаева О.М. от дата (л.д. 9) и иными материалами дела.</w:t>
      </w:r>
    </w:p>
    <w:p w:rsidR="00A77B3E">
      <w:r>
        <w:t>Таким образом, действия Эмирамзаева О.М., суд квалифицирует по ч. 1  ст. 6.9 КоАП РФ, как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Эмирамзаеву О.М.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 Эмирамзаева О.М. признание им своей вины,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Эмирамзаевым О.М.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 таких обстоятельствах мировой судья считает необходимым возложить на Эмирамзаева О.М.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течение 10 дней со дня вступления настоящего постановления в законную силу в ГБУЗ РК «Кировская центральная районная больница».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 29.10. ст. 29.11 КоАП РФ, 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Признать Эмирамзаева Османа Мустафаевича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5000 (пять тысяч)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 Эмирамзаеву О.М.,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Эмирамзаева Османа Мустафаевича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Эмирамзаева О.М. пройти диагностику у врача-нарколога возложить на ОМВД России по Кировскому району.</w:t>
      </w:r>
    </w:p>
    <w:p w:rsidR="00A77B3E">
      <w:r>
        <w:t>Разъяснить Эмирамзаеву О.М.,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