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52-619/2017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 фио, паспортные данные, АР адрес, гражданина Российской Федерации, проживающего и зарегистрированного по адресу: адрес,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марки марка автомобиля, с государственным регистрационным знаком В108РН82, на адрес в адрес РК, с признаками алкогольного опьянения: запах алкоголя изо рта,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 как сесть за руль автомобиля употреблял алкогольные напитки - пиво, в связи с чем, отказался от прохождения медицинского освидетельствования на состояние опьянения.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№397567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№601254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</w:t>
      </w:r>
    </w:p>
    <w:p w:rsidR="00A77B3E">
      <w:r>
        <w:t>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ответственность, это признание правонарушителем своей вины и раскаяние в совершении правонарушения, наличие на его иждивении двух малолетних детей,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признать фио фио, паспортные данные, АР адрес, проживающего и зарегистрированного по адресу: адрес,                       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