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>
      <w:r>
        <w:t>Дело №5-52-638/2018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</w:t>
      </w:r>
    </w:p>
    <w:p w:rsidR="00A77B3E">
      <w:r>
        <w:t xml:space="preserve">ч.3 ст.19.24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паспортные данные </w:t>
      </w:r>
    </w:p>
    <w:p w:rsidR="00A77B3E">
      <w:r>
        <w:t>адрес, зарегистрированного и проживающего по адресу: адрес, не работающего, не женатого, инвалидности не имеющего,</w:t>
      </w:r>
    </w:p>
    <w:p w:rsidR="00A77B3E"/>
    <w:p w:rsidR="00A77B3E">
      <w:r>
        <w:t>установил:</w:t>
      </w:r>
    </w:p>
    <w:p w:rsidR="00A77B3E"/>
    <w:p w:rsidR="00A77B3E">
      <w:r>
        <w:t xml:space="preserve">фио, являясь лицом, в отношении которого установлен административный надзор решением Железнодорожного районного суда адрес от дата, вступившим в законную силу дата, будучи ранее привлечённым к административной ответственности по ч.3 ст.19.24 КоАП РФ постановлением мирового судьи судебного участка №52 Кировского судебного района адрес от дата, вступившего в законную силу дата, повторно в течение года допустил нарушение установленного ему судом ограничения в виде обязательной явки два раза в месяц в орган внутренних дел по месту жительства, пребывания или фактического нахождения для регистрации, а именно </w:t>
      </w:r>
    </w:p>
    <w:p w:rsidR="00A77B3E">
      <w:r>
        <w:t xml:space="preserve">дата в период времени с время час. до время час. не явился в ОМВД России по адрес, расположенный по адресу: адрес, </w:t>
      </w:r>
    </w:p>
    <w:p w:rsidR="00A77B3E">
      <w:r>
        <w:t xml:space="preserve">адрес, для регистрации, чем совершил административное правонарушение, предусмотренное ч.3 ст.19.24 КоАП РФ.  </w:t>
      </w:r>
    </w:p>
    <w:p w:rsidR="00A77B3E">
      <w:r>
        <w:t xml:space="preserve">В судебном заседании фио вину в совершении административного правонарушения, предусмотренного ч.3 ст.19.24 КоАП РФ, признал, обстоятельства, изложенные в протоколе об административном правонарушении, не оспаривал, пояснил, что не явился на регистрацию в ОМВД России по адрес, поскольку подрабатывал по частному найму и у него не было возможности явиться в отдел полиции. </w:t>
      </w:r>
    </w:p>
    <w:p w:rsidR="00A77B3E">
      <w:r>
        <w:t>Выслушав объяснения фио,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 w:rsidR="00A77B3E">
      <w: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Как усматривается из материалов дела, решением Железнодорожного районного суда </w:t>
      </w:r>
    </w:p>
    <w:p w:rsidR="00A77B3E">
      <w:r>
        <w:t>адрес от дата в отношении фио установлен административный надзор на срок один год с применением, в том числе, ограничения в виде обязательной явки два раза в месяц в орган внутренних дел по месту жительства, пребывания или фактического нахождения для регистрации (л.д.3-5).</w:t>
      </w:r>
    </w:p>
    <w:p w:rsidR="00A77B3E">
      <w:r>
        <w:t>фио ранее в течение года привлекался к административной ответственности за совершение административного правонарушения, предусмотренного ч.3 ст.19.24 КоАП РФ (л.д.7-9).</w:t>
      </w:r>
    </w:p>
    <w:p w:rsidR="00A77B3E">
      <w:r>
        <w:t xml:space="preserve">Согласно копии регистрационного листа поднадзорного лица фио установлен график регистрации в ОМВД России по адрес – каждый второй и четвёртый понедельник месяца с время час. до время час. (л.д.6). </w:t>
      </w:r>
    </w:p>
    <w:p w:rsidR="00A77B3E">
      <w:r>
        <w:t xml:space="preserve">При этом дата, то есть во второй понедельник месяца, фио для регистрации в ОМВД России по адрес не явился.  </w:t>
      </w:r>
    </w:p>
    <w:p w:rsidR="00A77B3E">
      <w:r>
        <w:t xml:space="preserve">Кроме признания своей вины, факт совершения фио административного правонарушения, предусмотренного ч.3 ст.19.24 КоАП РФ, и его вина подтверждается собранными по делу доказательствами, а именно: протоколом об административном правонарушении №РК-телефон от дата (л.д.1), копией решения Железнодорожного районного суда адрес от дата по делу №2а-1290/2018 (л.д.3-5), копией регистрационного листа (л.д.6), справкой на фио  из базы МВД России (л.д.7-9).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фио необходимо квалифицировать по ч.3 ст.19.24 КоАП РФ,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 xml:space="preserve">При назначении административного наказания фио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 </w:t>
      </w:r>
    </w:p>
    <w:p w:rsidR="00A77B3E">
      <w:r>
        <w:t xml:space="preserve">фио совершено административное правонарушение против порядка управления, официально он не трудоустроен, доход имеет от случайных заработков, неженат, несовершеннолетних детей на иждивении не имеет, привлекался к административной ответственности за несоблюдение административных ограничений и невыполнение обязанностей, устанавливаемых при административном надзоре. </w:t>
      </w:r>
    </w:p>
    <w:p w:rsidR="00A77B3E">
      <w:r>
        <w:t xml:space="preserve">Обстоятельством, смягчающим административную ответственность, признаю в соответствии с ч.2 ст.4.2 КоАП РФ признание фио своей вины.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фио административное наказание в виде административного ареста на минимальный срок, установленный санкцией ч.3 ст.19.24 КоАП РФ. </w:t>
      </w:r>
    </w:p>
    <w:p w:rsidR="00A77B3E">
      <w:r>
        <w:t>Обстоятельств, препятствующих назначению фио указанного вида наказания, не установлено.</w:t>
      </w:r>
    </w:p>
    <w:p w:rsidR="00A77B3E">
      <w:r>
        <w:t>Данный вид административного наказания по своему виду и размеру соответствует тяжести содеянного и личности виновного, а также характеру совершённого им административного правонарушения.</w:t>
      </w:r>
    </w:p>
    <w:p w:rsidR="00A77B3E">
      <w:r>
        <w:t>Оснований для применения иных альтернативных видов наказания, предусмотренных санкцией настоящей статьи, судом не усматривается.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паспортные данные </w:t>
      </w:r>
    </w:p>
    <w:p w:rsidR="00A77B3E">
      <w:r>
        <w:t>адрес, зарегистрированного и проживающего по адресу: адрес,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10 (десять) суток.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исполнению органами внутренних дел после его вынесения.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