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№5-52-645/2018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ст.7.27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неработающего, неженатого, несовершеннолетних детей не имеющего, </w:t>
      </w:r>
    </w:p>
    <w:p w:rsidR="00A77B3E">
      <w:r>
        <w:t>установил:</w:t>
      </w:r>
    </w:p>
    <w:p w:rsidR="00A77B3E">
      <w:r>
        <w:t xml:space="preserve">фио дата в время час., находясь в домовладении №12 по адрес в адрес из корыстных побуждений с целью личного обогащения с компьютерного стола, расположенного в зале и со стола на веранде указанного домовладения, тайно похитил денежные средства в сумме сумма, а также пачку майонеза «Слобода», стоимостью сумма, принадлежащие потерпевшему фио, распорядившись ими в дальнейшем по собственному усмотрению, причинив тем самым потерпевшему материальный ущерб в размере сумма. </w:t>
      </w:r>
    </w:p>
    <w:p w:rsidR="00A77B3E">
      <w:r>
        <w:t xml:space="preserve">Таким образом, фио совершил административное правонарушение, предусмотренное ч.1 ст.7.27 КоАП РФ. </w:t>
      </w:r>
    </w:p>
    <w:p w:rsidR="00A77B3E">
      <w:r>
        <w:t>В судебном заседании фио свою вину в совершении указанных действий признал, фактические обстоятельства, изложенные в протоколе об административном правонарушении, не оспаривал.</w:t>
      </w:r>
    </w:p>
    <w:p w:rsidR="00A77B3E">
      <w:r>
        <w:t xml:space="preserve">В ходе рассмотрения дела каких-либо ходатайств и отводов </w:t>
      </w:r>
    </w:p>
    <w:p w:rsidR="00A77B3E">
      <w:r>
        <w:t>фио заявлено не было.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№РК-телефон от дата (л.д.1), копией заявления фио о совершённом хищении его имущества (л.д.5), письменными объяснениями фио от дата (л.д.2), рапортом УУП ОУУП и ПДН ОМВД России по адрес фио от дата (л.д.3), копиями протоколов осмотра мест происшествий от дата (л.д.9-13, 15-18), письменными объяснениями фио от дата и от дата, подтверждёнными им в судебном заседании (л.д.19-21, 22), кассовым чеком о стоимости пачки майонеза «Слобода» (л.д.26) копией постановления об отказе в возбуждении уголовного дела в отношении </w:t>
      </w:r>
    </w:p>
    <w:p w:rsidR="00A77B3E">
      <w:r>
        <w:t xml:space="preserve">фио по ч.1 ст.158 УК РФ от дата (л.д.27-28).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ч.1 ст.7.27 КоАП РФ, как мелкое хищение чужого имущества, стоимость которого не превышает сумма прописью, путём кражи.  </w:t>
      </w:r>
    </w:p>
    <w:p w:rsidR="00A77B3E">
      <w:r>
        <w:t xml:space="preserve">При этом в его действиях признаков составов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УК РФ не имеется.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фио совершено административное правонарушение в области охраны собственности, в настоящее время он официально не трудоустроен, не женат, ранее привлекался к административной ответственности. 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в соответствии с ч.2 ст.4.2 КоАП РФ признаю признание им своей вины.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ч.1 ст.7.27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признать фио,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ст.7.27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18880491180002244558.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