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52-655/2018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>Куртаметова  Усеина Фазыловича, паспортные данные, АР адрес, гражданина Российской Федерации, зарегистрированного  и проживающего по адресу: адрес, адрес, не работающего,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по адрес адрес, водитель фио, будучи лишен права управления транспортными средствами, управлял транспортным средством автомобилем марки марка автомобиля, государственный регистрационный знак В047АТ82, чем совершил административное правонарушение, предусмотренное ч. 2 ст. 12.7 КоАП РФ. 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знал, что на основании постановления суда лишен права управления транспортными средствами на срок один год шесть месяцев. Не успел сдать водительское в ГИБДД, удостоверение было изъято дата сотрудником ГИБДД. 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82 АП № 022292 от                        дата (л.д.1);</w:t>
      </w:r>
    </w:p>
    <w:p w:rsidR="00A77B3E">
      <w:r>
        <w:t>· протоколом об отстранении от управления транспортным средством 61 АМ №414138 от дата (л.д.2);</w:t>
      </w:r>
    </w:p>
    <w:p w:rsidR="00A77B3E">
      <w:r>
        <w:t>· протоколом об изъятии вещей и документов 61 АА телефон от дата (л.д.3);</w:t>
      </w:r>
    </w:p>
    <w:p w:rsidR="00A77B3E">
      <w:r>
        <w:t xml:space="preserve">· копией постановления мирового судьи судебного участка № 52 Кировского судебного района РК от дата, вступившим в законную силу дата, в отношении фио признанного виновным по ч.1 ст. 12.8 КоАП РФ, и ему назначено наказание в виде штрафа в размере сумма, с лишением права управления транспортными средствами на срок дата 6 месяцев.  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                   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его материальное положение. </w:t>
      </w:r>
    </w:p>
    <w:p w:rsidR="00A77B3E">
      <w:r>
        <w:t xml:space="preserve">         К обстоятельствам, смягчающим административную ответственность                            фио, суд относит раскаяние лица, совершившего административное правонарушение, признание вины. Обстоятельств, отягчающих ответственность правонарушителя, судом не установлено.</w:t>
      </w:r>
    </w:p>
    <w:p w:rsidR="00A77B3E">
      <w:r>
        <w:t>С учетом изложенного судья считает возможным назначить правонарушителю                        фио административное наказание в виде обязательных работ на срок, предусмотренный санкцией статьи, при этом назначение наказания в виде административного штрафа или административного ареста, считаю не целесообразным.</w:t>
      </w:r>
    </w:p>
    <w:p w:rsidR="00A77B3E">
      <w:r>
        <w:t xml:space="preserve">            </w:t>
      </w:r>
    </w:p>
    <w:p w:rsidR="00A77B3E">
      <w:r>
        <w:t xml:space="preserve">         </w:t>
      </w:r>
    </w:p>
    <w:p w:rsidR="00A77B3E"/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Куртаметова  Усеина Фазыловича, паспортные данные, АР адрес, зарегистрированного  и проживающего по адресу:                               адрес, адрес, виновным в совершении административного правонарушения, предусмотренного частью 2 статьи 12.7 КоАП РФ и назначить ему наказание в виде обязательных работ сроком на 100 (сто)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