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№5-52-656/2023</w:t>
      </w:r>
    </w:p>
    <w:p w:rsidR="00A77B3E">
      <w:r>
        <w:t>УИД:...</w:t>
      </w:r>
    </w:p>
    <w:p w:rsidR="00A77B3E">
      <w:r>
        <w:t>УИН: ...</w:t>
      </w:r>
    </w:p>
    <w:p w:rsidR="00A77B3E"/>
    <w:p w:rsidR="00A77B3E">
      <w:r>
        <w:t>ПОСТАНОВЛЕНИЕ</w:t>
      </w:r>
    </w:p>
    <w:p w:rsidR="00A77B3E"/>
    <w:p w:rsidR="00A77B3E">
      <w:r>
        <w:t>27 декабря 2023 года                                                        пгт. Кировское</w:t>
      </w:r>
    </w:p>
    <w:p w:rsidR="00A77B3E"/>
    <w:p w:rsidR="00A77B3E">
      <w:r>
        <w:t xml:space="preserve">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25 ст. 19.5 Кодекса Российской Федерации об административных правонарушениях, в отношении: Шиншик Хатидже Абдуллаевны, ... года рождения, уроженки ..., гражданки Российской Федерации, паспорт серии ..., зарегистрированной и проживающей по адресу: адрес, </w:t>
      </w:r>
    </w:p>
    <w:p w:rsidR="00A77B3E"/>
    <w:p w:rsidR="00A77B3E">
      <w:r>
        <w:t>у с т а н о в и л :</w:t>
      </w:r>
    </w:p>
    <w:p w:rsidR="00A77B3E"/>
    <w:p w:rsidR="00A77B3E">
      <w:r>
        <w:t xml:space="preserve">Шиншик Х.А. не выполнила предписание № ... от дата об устранении выявленного нарушения требований земельного законодательства Российской Федерации в срок до дата путем прекращения использования земельного участка с кадастровым номером ... не по целевому назначению в соответствии с его принадлежностью к той или иной категории земель либо изменением (дополнением)  вида разрешенного использования земельного участка площадью ... кв.м., расположенного по адресу: адрес, либо иными способами, не противоречащими законодательству Российской Федерации, нарушив ст. ст. 7, 42 Земельного кодекса Российской Федерации, чем совершила правонарушение, предусмотренное ч. 25 ст. 19.5 Кодекса Российской Федерации об административных правонарушениях. </w:t>
      </w:r>
    </w:p>
    <w:p w:rsidR="00A77B3E">
      <w:r>
        <w:t>В отношении Шиншик Х.А.  дата государственным инспектором Кировского района Республики Крым по использованию и охране земель – главным специалистом Кировского районного отдела Государственного комитета по государственной регистрации и кадастру Республики Крым фио составлен протокол об административном правонарушении.</w:t>
      </w:r>
    </w:p>
    <w:p w:rsidR="00A77B3E">
      <w:r>
        <w:t>Должностное лицо, составившее протокол об административном правонарушении – главный специалист Кировского районного отдела Государственного комитета по государственной регистрации и кадастру Республики Крым фио, в судебное заседание не явилась, о времени и месте рассмотрения дела извещен надлежащим образом.</w:t>
      </w:r>
    </w:p>
    <w:p w:rsidR="00A77B3E">
      <w:r>
        <w:t>Шиншик Х.А. в суд не явилась, о месте и времени рассмотрения дела извещена в соответствии с требованиями законодательства, причины неявки суду не сообщила.</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В адрес мирового судьи поступило ходатайство фио о переносе рассмотрения дела об административном правонарушении в отношении Шиншик Х.А. без указания причин необходимости отложения.</w:t>
      </w:r>
    </w:p>
    <w:p w:rsidR="00A77B3E">
      <w:r>
        <w:t>Мотивированным определением мирового судьи от ... в удовлетворении ходатайства фио об отложении судебного заседания отказано в связи с необоснованностью и отсутствием препятствий для рассмотрения настоящего дела об административном правонарушении.</w:t>
      </w:r>
    </w:p>
    <w:p w:rsidR="00A77B3E">
      <w:r>
        <w:t>С учетом изложенного, мировой судья приходит к выводу о надлежащем извещении Шиншик Х.А. о месте и времени рассмотрения дела об административном правонарушении и возможности рассмотрения дела в ее отсутствие.</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25 ст. 19.5 Кодекса Российской Федерации об административных правонарушениях предусматривает административную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Согласно п. 1 ст. 25 Земельного кодекса Российской Федерации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A77B3E">
      <w:r>
        <w:t>В силу п. 1 ст. 26 Земельного кодекса Российской Федерации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A77B3E">
      <w:r>
        <w:t>Положениями п.п. 5 п. 5 ст. 71 Земельного кодекса Российской Федерации предусмотрено, что должностные лица органов государственного земельного надзора имеют право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A77B3E">
      <w:r>
        <w:t>На основании Решения заместителя председателя Госкомрегистра фио от дата № ..., с целью исполнения государственных функций по осуществлению государственного земельного надзора проведена внеплановая выездная проверка соблюдения требований земельного законодательства в отношении Шиншик Х.А., при использовании земельного участка, расположенного по адресу: адрес, кадастровый номер: ..., в результате которой выявлено нарушение требований статьи 7, 42 Земельного кодекса Российской Федерации, ответственность за которое предусмотрена ч.7 ст. 8.8 КоАП РФ «использование земельного участка не по целевому назначению в соответствии с его разрешенным использованием».</w:t>
      </w:r>
    </w:p>
    <w:p w:rsidR="00A77B3E">
      <w:r>
        <w:t>Постановлением о назначении административного наказания от дата по делу № ... Шиншик Х.А. признана виновной в совершении административного правонарушения ответственность за которое предусмотрена статьей 8.8 КоАП Российской Федерации, назначено административное наказание в виде штрафа в размере 10 000 руб.</w:t>
      </w:r>
    </w:p>
    <w:p w:rsidR="00A77B3E">
      <w:r>
        <w:t xml:space="preserve">По результатам указанной проверки, Шиншик Х.А. выдано соответствующее предписание об устранении выявленного нарушения требований земельного законодательства РФ № ... к акту проверки от дата № ..., с установленным сроком исполнения до дата. </w:t>
      </w:r>
    </w:p>
    <w:p w:rsidR="00A77B3E">
      <w:r>
        <w:t xml:space="preserve">дата Шиншик Х.А. обратилась в Кировский районный отдел Государственного комитета по государственной регистрации  и кадастру Республики Крым с ходатайством  о продлении срока исполнения предписания №... от дата. </w:t>
      </w:r>
    </w:p>
    <w:p w:rsidR="00A77B3E">
      <w:r>
        <w:t xml:space="preserve">Решением государственного инспектора Кировского района по использованию и охране земель Республики Крым от дата Шиншик Х.А. отказано в удовлетворении ходатайства о продлении срока исполнения предписания об устранении нарушения земельного законодательства №... к акту проверки №... от дата. </w:t>
      </w:r>
    </w:p>
    <w:p w:rsidR="00A77B3E">
      <w:r>
        <w:t>Проверкой исполнения предписания № ... к акту инспекционного визита от дата № ... об устранении нарушения земельного законодательства РФ, проведенной дата, установлено, что нарушение требований земельного законодательства не устранено, предписание должностного лица в установленный срок не выполнено, в связи с чем, Шиншик Х.А. выдано новое предписание №... об устранении нарушения земельного законодательства РФ с установленным сроком исполнения до дата включительно.</w:t>
      </w:r>
    </w:p>
    <w:p w:rsidR="00A77B3E">
      <w:r>
        <w:t xml:space="preserve">При проведении проверки Шиншик Х.А. не представлены документы, подтверждающие принятие исчерпывающих мер по устранению ранее выявленного нарушения. </w:t>
      </w:r>
    </w:p>
    <w:p w:rsidR="00A77B3E">
      <w:r>
        <w:t xml:space="preserve">Фактические обстоятельства дела подтверждаются имеющимися в материалах дела доказательствами, а именно: </w:t>
      </w:r>
    </w:p>
    <w:p w:rsidR="00A77B3E">
      <w:r>
        <w:t xml:space="preserve">- протоколом об административном правонарушении от дата, в котором указано, что Шиншик Х.А. не выполнено в срок предписание об устранении нарушений земельного законодательства (л.д. 2-5); </w:t>
      </w:r>
    </w:p>
    <w:p w:rsidR="00A77B3E">
      <w:r>
        <w:t>- актом выездного обследования объекта земельных отношений №... от дата с протоколом осмотра объекта земельных отношений  от дата №... (л.д. 120-125);</w:t>
      </w:r>
    </w:p>
    <w:p w:rsidR="00A77B3E">
      <w:r>
        <w:t>- решением заместителя председателя Госкомрегистра о проведении инспекционного визита от дата №... (л.д. 111-115);</w:t>
      </w:r>
    </w:p>
    <w:p w:rsidR="00A77B3E">
      <w:r>
        <w:t>- решением заместителя председателя Госкомрегистра о проведении инспекционного визита от дата №... с решением прокурора о согласовании проведения инспекционного визита (л.д. 97-103);</w:t>
      </w:r>
    </w:p>
    <w:p w:rsidR="00A77B3E">
      <w:r>
        <w:t>- надлежащим образом заверенной копией акта инспекционного внепланового визита №5 от дата, которым установлены нарушения Шиншик Х.А. земельного законодательства Российской Федерации с протоколом осмотра (л.д. 90-96, 81-85);</w:t>
      </w:r>
    </w:p>
    <w:p w:rsidR="00A77B3E">
      <w:r>
        <w:t>- копией письменных объяснений Шиншик Х.А. от дата (л.д. 86);</w:t>
      </w:r>
    </w:p>
    <w:p w:rsidR="00A77B3E">
      <w:r>
        <w:t>- копией предписания № ... от дата об устранении нарушения требований земельного законодательства Российской Федерации, согласно которому Шиншик Х.А. необходимо в срок до дата устранить указанные в нем нарушения (л.д. 88-89);</w:t>
      </w:r>
    </w:p>
    <w:p w:rsidR="00A77B3E">
      <w:r>
        <w:t>- копией протокола об административном правонарушении №... от дата (л.д. 75-79);</w:t>
      </w:r>
    </w:p>
    <w:p w:rsidR="00A77B3E">
      <w:r>
        <w:t>- постановлением главного инспектора Республики Крым по использованию и охране земель фио о назначении административного наказания в отношении Шиншик Х.А. по ч. 1 ст. 8.8 КоАП РФ от дата (л.д. 50-61);</w:t>
      </w:r>
    </w:p>
    <w:p w:rsidR="00A77B3E">
      <w:r>
        <w:t>- копией ходатайства Шиншик Х.А. о продлении срока исполнения предписания от дата с приложениями (л.д. 37-49);</w:t>
      </w:r>
    </w:p>
    <w:p w:rsidR="00A77B3E">
      <w:r>
        <w:t>- копией решения об отказе в удовлетворении ходатайства и продлении срока исполнения предписания от дата (л.д. 31-33);</w:t>
      </w:r>
    </w:p>
    <w:p w:rsidR="00A77B3E">
      <w:r>
        <w:t>- решением заместителя председателя Госкомрегистра о проведении инспекционного визита от дата №... с решением прокурора о согласовании проведения инспекционного визита (л.д. 24-27, 22-23);</w:t>
      </w:r>
    </w:p>
    <w:p w:rsidR="00A77B3E">
      <w:r>
        <w:t>копией акта инспекционного внепланового визита №... от дата, которым установлен факт невыполнения предписания о нарушении земельного законодательства Российской Федерации с протоколом осмотра (л.д. 16-21, 10-15);</w:t>
      </w:r>
    </w:p>
    <w:p w:rsidR="00A77B3E">
      <w:r>
        <w:t>- копией предписания № ... от дата об устранении нарушения требований земельного законодательства Российской Федерации, согласно которому Шиншик Х.А. необходимо в срок до дата устранить указанные в нем нарушения (л.д. 8-9);</w:t>
      </w:r>
    </w:p>
    <w:p w:rsidR="00A77B3E">
      <w:r>
        <w:t>Предписание № ... от дата об устранении нарушения требований земельного законодательства является законным, поскольку выдано уполномоченным должностным лицом – государственным инспектором Кировского района по использованию и охране земель Кировского районного отдела  Государственного комитета по государственной регистрации и кадастру Республики Крым, с соблюдением процедуры его вынесения, без нарушения прав проверяемого лица и в установленном законом порядке предписание не обжаловалось, не признано судом незаконным и не отменено, а нарушения, указанные в предписании, в установленный срок Шиншик Х.А. в полном объеме не выполнены.</w:t>
      </w:r>
    </w:p>
    <w:p w:rsidR="00A77B3E">
      <w:r>
        <w:t>Протокол об административном правонарушении от дата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невыполнении в установленный срок предписания территориального федерального органа, осуществляющего государственный земельный надзор об устранении нарушений земельного законодательства.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Таким образом, действия Шиншик Х.А. образуют объективную сторону состава административного правонарушения, предусмотренного ч. 25 ст. 19.5 Кодекса Российской Федерации об административных правонарушениях.</w:t>
      </w:r>
    </w:p>
    <w:p w:rsidR="00A77B3E">
      <w:r>
        <w:t>Оценив исследованные доказательства в совокупности, мировой судья приходит к выводу, что виновность Шиншик Х.А. в совершении административного правонарушения, предусмотренного ч. 26 ст. 19.5 Кодекса Российской Федерации об административных правонарушениях, является доказанной.</w:t>
      </w:r>
    </w:p>
    <w:p w:rsidR="00A77B3E">
      <w:r>
        <w:t>Обстоятельств, отягчающих и смягчающих административную ответственность, не установлено.</w:t>
      </w:r>
    </w:p>
    <w:p w:rsidR="00A77B3E">
      <w:r>
        <w:t>При назначении наказания мировой судья в соответствии с положениями ст. 4.1 КоАП РФ учитывает характер совершенного административного правонарушения, направленного против порядка управления, степень его общественной опасности, имущественное и финансовое положение лица, в отношении которого ведется дело об административном правонарушении, отсутствие обстоятельств, смягчающих и отягчающих административную ответственность и считает возможным назначить административное наказание в виде штрафа, установленного в пределах санкции ч.25 ст. 19.5. КоАП РФ.</w:t>
      </w:r>
    </w:p>
    <w:p w:rsidR="00A77B3E">
      <w:r>
        <w:t>Срок давности привлечения юридического лица к административной ответственности, установленный ст. 4.5 КоАП РФ, не истек.</w:t>
      </w:r>
    </w:p>
    <w:p w:rsidR="00A77B3E">
      <w:r>
        <w:t>Руководствуясь ст.ст.29.9-29.11, 30.1 КоАП РФ, мировой судья –</w:t>
      </w:r>
    </w:p>
    <w:p w:rsidR="00A77B3E"/>
    <w:p w:rsidR="00A77B3E">
      <w:r>
        <w:t>п о с т а н о в и л:</w:t>
      </w:r>
    </w:p>
    <w:p w:rsidR="00A77B3E"/>
    <w:p w:rsidR="00A77B3E">
      <w:r>
        <w:t>Шиншик Хатидже Абдуллаевну признать виновной в совершении административного правонарушения, предусмотренного ч. 25 ст. 19.5 Кодекса Российской Федерации об административных правонарушениях и назначить ей наказание в виде административного штрафа в размере 10000 (десять тысяч) рублей.</w:t>
      </w:r>
    </w:p>
    <w:p w:rsidR="00A77B3E">
      <w:r>
        <w:t xml:space="preserve">Штраф подлежит уплате по следующим реквизитам: ....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Мировой судья</w:t>
        <w:tab/>
        <w:tab/>
        <w:tab/>
        <w:tab/>
        <w:tab/>
        <w:t xml:space="preserve">                 </w:t>
        <w:tab/>
        <w:t xml:space="preserve"> О.С. Тарасенко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