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5 -52-672/2018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директора наименование организации, сокращенное название - наименование организации фио, паспортные данные, гражданки России, паспортные данные, зарегистрированной и проживающей по адресу: адрес, адрес, по части 1 статьи 15.6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3922 от                     дата, составленного Межрайонной ИФНС № 4 по РК, в отношении директора наименование организации фио, в срок не предоставила сведения о среднесписочной численности работников, который предоставляется организацией в налоговый орган. В соответствии с законодательством, срок предоставления сведении среднесписочной численности работников за дата не позднее дата, установленный п.3 ст.80 Налогового Кодекса РФ, тогда как фактически сведения о среднесписочной численности работников, предоставлены дата Своим бездействием фио, совершила административное правонарушение, предусмотренное ч.1 ст. 15.6 КоАП РФ.    </w:t>
      </w:r>
    </w:p>
    <w:p w:rsidR="00A77B3E">
      <w:r>
        <w:t xml:space="preserve">В судебное заседание правонарушитель фио не явилась, в своей телефонограмме просила рассмотреть дело в её отсутствие, вину в совершенном правонарушении признала, раскаялась.    </w:t>
      </w:r>
    </w:p>
    <w:p w:rsidR="00A77B3E">
      <w:r>
        <w:t xml:space="preserve">  Согласно п. 3 ст. 80 НК РФ, сведения среднесписочной численности работников за предшествующий календарный год предоставляются организацией (индивидуальным предпринимателем привлекавшим в указанный период наемных работников) в налоговый орган не позднее дата текущего года, а в случае создания (реорганизации) организации – не позднее 20-го числа месяца, следующего за месяцем, в котором организация была создана( реорганизована).</w:t>
      </w:r>
    </w:p>
    <w:p w:rsidR="00A77B3E">
      <w:r>
        <w:t xml:space="preserve">Исследовав материалы дела, судья приходит к выводу, что вина директора наименование организации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ч.1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ч.1 ст.15.6 КоАП РФ, что подтверждается: </w:t>
      </w:r>
    </w:p>
    <w:p w:rsidR="00A77B3E">
      <w:r>
        <w:t>· протоколом об административном правонарушении № 3922 от дата, согласно которому фио, являясь директором наименование организации, не предоставила в налоговый орган к дата сведения о среднесписочной численности работников, фактически сведения предоставлены – дата (л.д.1-2);</w:t>
      </w:r>
    </w:p>
    <w:p w:rsidR="00A77B3E">
      <w:r>
        <w:t>· выпиской из ЕГРЮЛ (л.д.3);</w:t>
      </w:r>
    </w:p>
    <w:p w:rsidR="00A77B3E">
      <w:r>
        <w:t>· квитанцией о приеме налоговой декларации (расчета) от дата (л.д.7);</w:t>
      </w:r>
    </w:p>
    <w:p w:rsidR="00A77B3E">
      <w:r>
        <w:t>· подтверждением даты отправки от дата (л. д.8).</w:t>
      </w:r>
    </w:p>
    <w:p w:rsidR="00A77B3E">
      <w:r>
        <w:t xml:space="preserve">          Суд квалифицирует действия фио по ч.1 ст.15.6 КоАП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виновной, обстоятельства смягчающие административную ответственность – признание вины, раскаяние в содеянном, а также обстоятельства, отягчающие административную ответственность, которых не установлено.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фио административное наказание в виде административного штрафа, в минимальном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>признать директора наименование организации фио,                   паспортные данные, зарегистрированную и проживающую по адресу: адрес, адрес, виновной в совершении правонарушения, предусмотренного ч.1 ст. 15.6 КоАП РФ и подвергнуть ее административному наказанию в виде административного штрафа в размере                 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