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5 -52-673/2018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генерального директора наименование организации, сокращенное название - наименование организации фио, паспортные данные, гражданина России, паспортные данные, проживающего по адресу: адрес,  адрес, по части 1 статьи 15.6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3921 от                     дата, составленного Межрайонной ИФНС № 4 по РК, в отношении генерального директора наименование организации фио, в срок не предоставил сведения о среднесписочной численности работников, который предоставляется организацией в налоговый орган. В соответствии с законодательством, срок предоставления сведений о среднесписочной численности работников не позднее дата, установленный п.3 ст.80 Налогового Кодекса РФ, тогда как фактически сведения о среднесписочной численности работников, предоставлены дата Своим бездействием фио, совершил административное правонарушение, предусмотренное ч.1 ст. 15.6 КоАП РФ.    </w:t>
      </w:r>
    </w:p>
    <w:p w:rsidR="00A77B3E">
      <w:r>
        <w:t>В судебном заседании фио, вину в содеянном правонарушении признал, в содеянном раскаялся.</w:t>
      </w:r>
    </w:p>
    <w:p w:rsidR="00A77B3E">
      <w:r>
        <w:t xml:space="preserve">  Согласно п. 3 ст. 80 НК РФ, сведения о среднесписочной численности работников за предшествующий календарный год предоставляются организацией (индивидуальным предпринимателем привлекавшим в указанный период наемных работников) в налоговый орган не позднее дата текущего года, а в случае создания (реорганизации) организации – не позднее 20-го числа месяца, следующего за месяцем, в котором организация была создана( реорганизована).</w:t>
      </w:r>
    </w:p>
    <w:p w:rsidR="00A77B3E">
      <w:r>
        <w:t xml:space="preserve">Выслушав пояснения правонарушителя, исследовав материалы дела, судья приходит к выводу, что вина генерального директора наименование организации фио, подтвердилась материалами дела, не доверять представленным в материалах дела документам, у суда нет оснований.  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3921 от дата, согласно которому фио, являясь генеральным директором наименование организации, не предоставил в налоговый орган к дата сведения о среднесписочной численности работников, фактически сведения предоставлены – дата (л.д.1-2);</w:t>
      </w:r>
    </w:p>
    <w:p w:rsidR="00A77B3E">
      <w:r>
        <w:t>· выпиской из ЕГРЮЛ (л.д.3);</w:t>
      </w:r>
    </w:p>
    <w:p w:rsidR="00A77B3E">
      <w:r>
        <w:t>· квитанцией о приеме налоговой декларации (расчета) от дата (л.д.8);</w:t>
      </w:r>
    </w:p>
    <w:p w:rsidR="00A77B3E">
      <w:r>
        <w:t>· подтверждением даты отправки от дата (л. д.9).</w:t>
      </w:r>
    </w:p>
    <w:p w:rsidR="00A77B3E">
      <w:r>
        <w:t xml:space="preserve">        </w:t>
      </w:r>
    </w:p>
    <w:p w:rsidR="00A77B3E"/>
    <w:p w:rsidR="00A77B3E">
      <w:r>
        <w:t xml:space="preserve">           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 – признание вины, раскаяние в содеянном,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признать генерального директора  наименование организации фио, паспортные данные, проживающего по адресу: адрес,  адрес, виновным в совершении правонарушения, предусмотренного ч.1 ст. 15.6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