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1729F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</w:t>
      </w:r>
      <w:r>
        <w:t>Дело №5-52-686/2019</w:t>
      </w:r>
    </w:p>
    <w:p w:rsidR="00A77B3E">
      <w:r>
        <w:rPr>
          <w:lang w:val="en-US"/>
        </w:rPr>
        <w:t xml:space="preserve">                                         </w:t>
      </w:r>
      <w:r>
        <w:t>ПОСТАНОВЛЕНИЕ</w:t>
      </w:r>
    </w:p>
    <w:p w:rsidR="00A77B3E"/>
    <w:p w:rsidR="00A77B3E">
      <w:r>
        <w:t>26 декабря 2019 г.                                                                                       адрес</w:t>
      </w:r>
    </w:p>
    <w:p w:rsidR="00A77B3E"/>
    <w:p w:rsidR="00A77B3E" w:rsidP="001729F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1729F1">
      <w:pPr>
        <w:jc w:val="both"/>
      </w:pPr>
      <w:r>
        <w:t>Гринчука</w:t>
      </w:r>
      <w:r>
        <w:t xml:space="preserve"> Е.М.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неработающего, </w:t>
      </w:r>
    </w:p>
    <w:p w:rsidR="00A77B3E" w:rsidP="001729F1">
      <w:pPr>
        <w:jc w:val="both"/>
      </w:pPr>
      <w:r>
        <w:t xml:space="preserve">                                                     </w:t>
      </w:r>
      <w:r>
        <w:t>установил:</w:t>
      </w:r>
    </w:p>
    <w:p w:rsidR="00A77B3E" w:rsidP="001729F1">
      <w:pPr>
        <w:jc w:val="both"/>
      </w:pPr>
      <w:r>
        <w:t>Гринчук</w:t>
      </w:r>
      <w:r>
        <w:t xml:space="preserve"> Е.М. дата в вре</w:t>
      </w:r>
      <w:r>
        <w:t xml:space="preserve">мя час. возле дома №43 по адрес в адрес, являясь водителем транспортного средства – автомобиля АЗЛК 21412 с государственным регистрационным знаком </w:t>
      </w:r>
      <w:r>
        <w:t>при наличии у него признаков опьянения (запах алкоголя изо рта, неустойчивость позы, нарушение ре</w:t>
      </w:r>
      <w:r>
        <w:t>чи)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</w:t>
      </w:r>
      <w:r>
        <w:t xml:space="preserve">ствие) не содержали уголовно наказуемого деяния.  </w:t>
      </w:r>
    </w:p>
    <w:p w:rsidR="00A77B3E" w:rsidP="001729F1">
      <w:pPr>
        <w:jc w:val="both"/>
      </w:pPr>
      <w:r>
        <w:t xml:space="preserve">В судебное заседание </w:t>
      </w:r>
      <w:r>
        <w:t>Гринчук</w:t>
      </w:r>
      <w:r>
        <w:t xml:space="preserve"> Е.М. не явился, при этом о месте и времени рассмотрения дела извещался надлежащим образом заказным письмом с уведомлением по месту проживания, однако почтовое отправление возвр</w:t>
      </w:r>
      <w:r>
        <w:t xml:space="preserve">ащено мировому судье за истечением срока хранения, в связи с чем считаю </w:t>
      </w:r>
      <w:r>
        <w:t>Гринчука</w:t>
      </w:r>
      <w:r>
        <w:t xml:space="preserve"> Е.М. извещённым о месте и времени рассмотрения дела и полагаю возможным рассмотреть дело в его отсутствие. </w:t>
      </w:r>
    </w:p>
    <w:p w:rsidR="00A77B3E" w:rsidP="001729F1">
      <w:pPr>
        <w:jc w:val="both"/>
      </w:pPr>
      <w:r>
        <w:t>Исследовав материалы дела, прихожу к следующим выводам.</w:t>
      </w:r>
    </w:p>
    <w:p w:rsidR="00A77B3E" w:rsidP="001729F1">
      <w:pPr>
        <w:jc w:val="both"/>
      </w:pPr>
      <w:r>
        <w:t>В силу пунк</w:t>
      </w:r>
      <w:r>
        <w:t>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</w:t>
      </w:r>
      <w:r>
        <w:t>пьянения и медицинское освидетельствование на состояние опьянения.</w:t>
      </w:r>
    </w:p>
    <w:p w:rsidR="00A77B3E" w:rsidP="001729F1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729F1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</w:t>
      </w:r>
      <w:r>
        <w:t xml:space="preserve">вительства Российской Федерации от дата №475 (далее – Правила), установлено, что освидетельствованию на состояние алкогольного опьянения, медицинскому </w:t>
      </w:r>
      <w:r>
        <w:t>освидетельствованию на состояние опьянения подлежит водитель транспортного средства, в отношении которого</w:t>
      </w:r>
      <w:r>
        <w:t xml:space="preserve">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1729F1">
      <w:pPr>
        <w:jc w:val="both"/>
      </w:pPr>
      <w:r>
        <w:t>Достаточными основаниями п</w:t>
      </w:r>
      <w:r>
        <w:t xml:space="preserve">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1729F1">
      <w:pPr>
        <w:jc w:val="both"/>
      </w:pPr>
      <w:r>
        <w:t>в) нарушение речи; г) резкое изменение окраски кожных покровов лиц</w:t>
      </w:r>
      <w:r>
        <w:t xml:space="preserve">а; </w:t>
      </w:r>
    </w:p>
    <w:p w:rsidR="00A77B3E" w:rsidP="001729F1">
      <w:pPr>
        <w:jc w:val="both"/>
      </w:pPr>
      <w:r>
        <w:t>д) поведение, не соответствующее обстановке.</w:t>
      </w:r>
    </w:p>
    <w:p w:rsidR="00A77B3E" w:rsidP="001729F1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</w:t>
      </w:r>
      <w:r>
        <w:t>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</w:t>
      </w:r>
      <w:r>
        <w:t>те освидетельствования на состояние алкогольного опьянения.</w:t>
      </w:r>
    </w:p>
    <w:p w:rsidR="00A77B3E" w:rsidP="001729F1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1729F1">
      <w:pPr>
        <w:jc w:val="both"/>
      </w:pPr>
      <w:r>
        <w:t>Гринчук</w:t>
      </w:r>
      <w:r>
        <w:t xml:space="preserve"> Е.М. находился в состоянии опьянения, явилось наличие у него признаков опьянения – запах алкоголя изо рта, неустойчивость по</w:t>
      </w:r>
      <w:r>
        <w:t xml:space="preserve">зы, нарушение речи (л.д.2, 3). </w:t>
      </w:r>
    </w:p>
    <w:p w:rsidR="00A77B3E" w:rsidP="001729F1">
      <w:pPr>
        <w:jc w:val="both"/>
      </w:pPr>
      <w:r>
        <w:t>Данные признаки предусмотрены указанными выше Правилами.</w:t>
      </w:r>
    </w:p>
    <w:p w:rsidR="00A77B3E" w:rsidP="001729F1">
      <w:pPr>
        <w:jc w:val="both"/>
      </w:pPr>
      <w:r>
        <w:t xml:space="preserve">Основанием для направления </w:t>
      </w:r>
      <w:r>
        <w:t>Гринчука</w:t>
      </w:r>
      <w:r>
        <w:t xml:space="preserve"> Е.М. на медицинское освидетельствование на состояние опьянения послужил его отказ от прохождения освидетельствования на состояние а</w:t>
      </w:r>
      <w:r>
        <w:t xml:space="preserve">лкогольного опьянения. При этом пройти медицинское освидетельствование </w:t>
      </w:r>
      <w:r>
        <w:t>Гринчук</w:t>
      </w:r>
      <w:r>
        <w:t xml:space="preserve"> Е.М. также отказался, о чём им сделана соответствующая запись в протоколе о направлении на медицинское освидетельствование на состояние опьянения (л.д.3).  </w:t>
      </w:r>
    </w:p>
    <w:p w:rsidR="00A77B3E" w:rsidP="001729F1">
      <w:pPr>
        <w:jc w:val="both"/>
      </w:pPr>
      <w:r>
        <w:t xml:space="preserve">Направление </w:t>
      </w:r>
      <w:r>
        <w:t>Гринчука</w:t>
      </w:r>
      <w:r>
        <w:t xml:space="preserve"> Е.М.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1729F1">
      <w:pPr>
        <w:jc w:val="both"/>
      </w:pPr>
      <w:r>
        <w:t xml:space="preserve">Факт совершения </w:t>
      </w:r>
      <w:r>
        <w:t>Гринчуком</w:t>
      </w:r>
      <w:r>
        <w:t xml:space="preserve"> Е.М. административного п</w:t>
      </w:r>
      <w:r>
        <w:t xml:space="preserve">равонарушения, предусмотренного ч.1 ст.12.26 КоАП РФ, подтверждается: </w:t>
      </w:r>
    </w:p>
    <w:p w:rsidR="00A77B3E" w:rsidP="001729F1">
      <w:pPr>
        <w:jc w:val="both"/>
      </w:pPr>
      <w:r>
        <w:t xml:space="preserve">- протоколом об административном правонарушении 61 АГ телефон от </w:t>
      </w:r>
    </w:p>
    <w:p w:rsidR="00A77B3E" w:rsidP="001729F1"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>, содержание протокола соответствует требован</w:t>
      </w:r>
      <w:r>
        <w:t xml:space="preserve">иям ст.28.2 КоАП РФ, копия протокола вручена </w:t>
      </w:r>
      <w:r>
        <w:t>Гринчуку</w:t>
      </w:r>
      <w:r>
        <w:t xml:space="preserve"> Е.М. под роспись, изменения в протокол внесены в присутствии </w:t>
      </w:r>
      <w:r>
        <w:t>Гринчука</w:t>
      </w:r>
      <w:r>
        <w:t xml:space="preserve"> Е.М. о чём свидетельствует его подпись (л.д.1);</w:t>
      </w:r>
    </w:p>
    <w:p w:rsidR="00A77B3E" w:rsidP="001729F1">
      <w:pPr>
        <w:jc w:val="both"/>
      </w:pPr>
      <w:r>
        <w:t>- протоколом об отстранении от управления транспортным средством 82 ОТ №005630 от да</w:t>
      </w:r>
      <w:r>
        <w:t>та (л.д.2);</w:t>
      </w:r>
    </w:p>
    <w:p w:rsidR="00A77B3E" w:rsidP="001729F1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 w:rsidR="00A77B3E" w:rsidP="001729F1">
      <w:pPr>
        <w:jc w:val="both"/>
      </w:pPr>
      <w:r>
        <w:t>Гринчук</w:t>
      </w:r>
      <w:r>
        <w:t xml:space="preserve"> Е.М., при наличии у него признаков опьянения – запах алкоголя изо рта, неустойчивость позы, нарушение речи, и в связи с о</w:t>
      </w:r>
      <w:r>
        <w:t xml:space="preserve">тказом от прохождения освидетельствования на состояние алкогольного опьянения, был направлен в </w:t>
      </w:r>
      <w:r>
        <w:t xml:space="preserve">медицинское учреждение для прохождения соответствующего освидетельствования, от прохождения которого </w:t>
      </w:r>
      <w:r>
        <w:t>Гринчук</w:t>
      </w:r>
      <w:r>
        <w:t xml:space="preserve"> Е.М. отказался (л.д.3);</w:t>
      </w:r>
    </w:p>
    <w:p w:rsidR="00A77B3E" w:rsidP="001729F1">
      <w:pPr>
        <w:jc w:val="both"/>
      </w:pPr>
      <w:r>
        <w:t>- видеозаписью событий с уча</w:t>
      </w:r>
      <w:r>
        <w:t xml:space="preserve">стием </w:t>
      </w:r>
      <w:r>
        <w:t>Гринчука</w:t>
      </w:r>
      <w:r>
        <w:t xml:space="preserve"> Е.М., на которой зафиксирован разговор </w:t>
      </w:r>
      <w:r>
        <w:t>Гринчука</w:t>
      </w:r>
      <w:r>
        <w:t xml:space="preserve"> Е.М. с инспектором ДПС, в ходе которого </w:t>
      </w:r>
    </w:p>
    <w:p w:rsidR="00A77B3E" w:rsidP="001729F1">
      <w:pPr>
        <w:jc w:val="both"/>
      </w:pPr>
      <w:r>
        <w:t>Гринчук</w:t>
      </w:r>
      <w:r>
        <w:t xml:space="preserve"> Е.М. отказался от прохождения освидетельствования на состояние алкогольного опьянения и от прохождения медицинского освидетельствования на состо</w:t>
      </w:r>
      <w:r>
        <w:t>яние опьянения (л.д.4);</w:t>
      </w:r>
    </w:p>
    <w:p w:rsidR="00A77B3E" w:rsidP="001729F1">
      <w:pPr>
        <w:jc w:val="both"/>
      </w:pPr>
      <w:r>
        <w:t xml:space="preserve">- карточкой и справкой на водителя </w:t>
      </w:r>
      <w:r>
        <w:t>Гринчука</w:t>
      </w:r>
      <w:r>
        <w:t xml:space="preserve"> Е.М., согласно которым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</w:t>
      </w:r>
      <w:r>
        <w:t>ь по ст.264, 264.1 УК РФ (л.д.7, 9).</w:t>
      </w:r>
    </w:p>
    <w:p w:rsidR="00A77B3E" w:rsidP="001729F1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1729F1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</w:t>
      </w:r>
      <w:r>
        <w:t>татей 26.2, 26.11 КоАП РФ.</w:t>
      </w:r>
    </w:p>
    <w:p w:rsidR="00A77B3E" w:rsidP="001729F1">
      <w:pPr>
        <w:jc w:val="both"/>
      </w:pPr>
      <w:r>
        <w:t xml:space="preserve">Таким образом, считаю, что </w:t>
      </w:r>
      <w:r>
        <w:t>Гринчук</w:t>
      </w:r>
      <w:r>
        <w:t xml:space="preserve"> Е.М.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</w:t>
      </w:r>
      <w:r>
        <w:t xml:space="preserve"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1729F1">
      <w:pPr>
        <w:jc w:val="both"/>
      </w:pPr>
      <w:r>
        <w:t>При назначении административ</w:t>
      </w:r>
      <w:r>
        <w:t xml:space="preserve">ного наказания </w:t>
      </w:r>
      <w:r>
        <w:t>Гринчуку</w:t>
      </w:r>
      <w:r>
        <w:t xml:space="preserve"> Е.М.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1729F1">
      <w:pPr>
        <w:jc w:val="both"/>
      </w:pPr>
      <w:r>
        <w:t>Гринчуком</w:t>
      </w:r>
      <w:r>
        <w:t xml:space="preserve"> Е.М. совершено административное прав</w:t>
      </w:r>
      <w:r>
        <w:t>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ранее к административной ответственности не привлекался, сведений об обратном представлен</w:t>
      </w:r>
      <w:r>
        <w:t>ные материалы не содержат.</w:t>
      </w:r>
    </w:p>
    <w:p w:rsidR="00A77B3E" w:rsidP="001729F1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совершение </w:t>
      </w:r>
      <w:r>
        <w:t>Гринчуком</w:t>
      </w:r>
      <w:r>
        <w:t xml:space="preserve"> Е.М. правонарушения впервые. </w:t>
      </w:r>
    </w:p>
    <w:p w:rsidR="00A77B3E" w:rsidP="001729F1">
      <w:pPr>
        <w:jc w:val="both"/>
      </w:pPr>
      <w:r>
        <w:t>Обстоятельств, отягчающих административную ответственность, не установле</w:t>
      </w:r>
      <w:r>
        <w:t xml:space="preserve">но.  </w:t>
      </w:r>
    </w:p>
    <w:p w:rsidR="00A77B3E" w:rsidP="001729F1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</w:t>
      </w:r>
      <w:r>
        <w:t xml:space="preserve">целью предупреждения совершения новых правонарушений, считаю необходимым назначить </w:t>
      </w:r>
      <w:r>
        <w:t>Гринчуку</w:t>
      </w:r>
      <w:r>
        <w:t xml:space="preserve"> Е.М. административн</w:t>
      </w:r>
      <w:r>
        <w:t xml:space="preserve">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 w:rsidR="00A77B3E" w:rsidP="001729F1">
      <w:pPr>
        <w:jc w:val="both"/>
      </w:pPr>
      <w:r>
        <w:t xml:space="preserve">Обстоятельства, предусмотренные ст. 24.5 КоАП РФ, </w:t>
      </w:r>
      <w:r>
        <w:t>исключающие производство по делу, отсутствуют.</w:t>
      </w:r>
    </w:p>
    <w:p w:rsidR="00A77B3E" w:rsidP="001729F1">
      <w:pPr>
        <w:jc w:val="both"/>
      </w:pPr>
      <w:r>
        <w:t>На основании изложенного и руководствуясь ст.ст.29.9, 29.10 КоАП РФ,</w:t>
      </w:r>
    </w:p>
    <w:p w:rsidR="00A77B3E" w:rsidP="001729F1">
      <w:pPr>
        <w:jc w:val="both"/>
      </w:pPr>
      <w:r>
        <w:t>постановил:</w:t>
      </w:r>
    </w:p>
    <w:p w:rsidR="00A77B3E" w:rsidP="001729F1">
      <w:pPr>
        <w:jc w:val="both"/>
      </w:pPr>
      <w:r>
        <w:t xml:space="preserve">признать </w:t>
      </w:r>
      <w:r>
        <w:t>Гринчука</w:t>
      </w:r>
      <w:r>
        <w:t xml:space="preserve"> Е.М.</w:t>
      </w:r>
      <w:r>
        <w:t xml:space="preserve">, родившегося дата в </w:t>
      </w:r>
      <w:r>
        <w:t>адрес, проживающего по адресу: адрес, виновным в совершении администр</w:t>
      </w:r>
      <w:r>
        <w:t>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1729F1">
      <w:pPr>
        <w:jc w:val="both"/>
      </w:pPr>
      <w:r>
        <w:t>Штраф подлежит уплате по следующи</w:t>
      </w:r>
      <w:r>
        <w:t xml:space="preserve">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  <w:r>
        <w:t>адрес), УИН 18810491191900001184.</w:t>
      </w:r>
    </w:p>
    <w:p w:rsidR="00A77B3E" w:rsidP="001729F1">
      <w:pPr>
        <w:jc w:val="both"/>
      </w:pPr>
      <w:r>
        <w:t xml:space="preserve">Разъяснить </w:t>
      </w:r>
      <w:r>
        <w:t>Гринчуку</w:t>
      </w:r>
      <w:r>
        <w:t xml:space="preserve"> Е.М.,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</w:t>
      </w:r>
      <w:r>
        <w:t>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</w:t>
      </w:r>
      <w:r>
        <w:t>дусмотренного ч.1 ст.20.25 КоАП РФ.</w:t>
      </w:r>
    </w:p>
    <w:p w:rsidR="00A77B3E" w:rsidP="001729F1"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</w:t>
      </w:r>
      <w: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>
        <w:t>нных документов.</w:t>
      </w:r>
    </w:p>
    <w:p w:rsidR="00A77B3E" w:rsidP="001729F1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729F1">
      <w:pPr>
        <w:jc w:val="both"/>
      </w:pPr>
    </w:p>
    <w:p w:rsidR="00A77B3E" w:rsidP="001729F1">
      <w:pPr>
        <w:jc w:val="both"/>
      </w:pPr>
    </w:p>
    <w:p w:rsidR="00A77B3E" w:rsidP="001729F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729F1">
      <w:pPr>
        <w:jc w:val="both"/>
      </w:pPr>
    </w:p>
    <w:p w:rsidR="00A77B3E" w:rsidP="001729F1">
      <w:pPr>
        <w:jc w:val="both"/>
      </w:pPr>
    </w:p>
    <w:p w:rsidR="00A77B3E" w:rsidP="001729F1">
      <w:pPr>
        <w:jc w:val="both"/>
      </w:pPr>
    </w:p>
    <w:p w:rsidR="00A77B3E" w:rsidP="001729F1">
      <w:pPr>
        <w:jc w:val="both"/>
      </w:pPr>
    </w:p>
    <w:p w:rsidR="001729F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F1"/>
    <w:rsid w:val="001729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CBEF40-FE0D-4213-9D42-21A900E6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