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№5-53-7/2021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января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</w:t>
      </w:r>
      <w:r>
        <w:t>Франчук</w:t>
      </w:r>
      <w:r>
        <w:t xml:space="preserve"> наименование организации, родившейся дата в адрес, гражданина ..., ОГРНИП 318911200065045, ..., проживающей по адресу: адрес, </w:t>
      </w:r>
    </w:p>
    <w:p>
      <w:pPr>
        <w:jc w:val="both"/>
      </w:pPr>
      <w:r>
        <w:t xml:space="preserve">адрес, ... паспортные данные, 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>Франчук</w:t>
      </w:r>
      <w:r>
        <w:t xml:space="preserve"> Ю.Ю., являясь индивидуальным предпринимателем, дата </w:t>
      </w:r>
    </w:p>
    <w:p>
      <w:pPr>
        <w:jc w:val="both"/>
      </w:pPr>
      <w:r>
        <w:t>дата примерно в время час. в магазине ... расположенном по адресу: адрес, хранила с целью реализации табачную продукцию, а именно: сигареты «ВТ» в количестве 10 пачек, сигареты «Корона» в количестве 1 пачки, сигареты «Родопи» в количестве 1 пачки без маркировки и нанесения обязательной информации, предусмотренной законодательством Российской Федерации, в частности на пачках сигарет отсутствует маркировка в виде единого знака обращения продукции на рынке государств - членов Таможенного союза (ЕАС), чем нарушила п.п.10, 18, 44 ТР ТС 035/2014 «Технический регламент на табачную продукцию».</w:t>
      </w:r>
    </w:p>
    <w:p>
      <w:pPr>
        <w:jc w:val="both"/>
      </w:pPr>
      <w:r>
        <w:t xml:space="preserve">В ходе рассмотрения дела </w:t>
      </w:r>
      <w:r>
        <w:t>Франчук</w:t>
      </w:r>
      <w:r>
        <w:t xml:space="preserve"> Ю.Ю. виновность в совершении административного правонарушения, предусмотренного ч.4 ст.15.12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Франчук</w:t>
      </w:r>
      <w:r>
        <w:t xml:space="preserve"> Ю.Ю.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</w:t>
      </w:r>
      <w:r>
        <w:t>Франчук</w:t>
      </w:r>
      <w:r>
        <w:t xml:space="preserve"> Ю.Ю. подтверждаются: протоколом об административном правонарушении от дата (л.д.4-5), постановлением о передаче материалов дела по подведомственности от дата (л.д.9), рапортом оперативного дежурного ОМВД России по адрес от </w:t>
      </w:r>
    </w:p>
    <w:p>
      <w:pPr>
        <w:jc w:val="both"/>
      </w:pPr>
      <w:r>
        <w:t xml:space="preserve">дата (л.д.8), протоколом осмотра места происшествия от дата с </w:t>
      </w:r>
      <w:r>
        <w:t>фототаблицей</w:t>
      </w:r>
      <w:r>
        <w:t xml:space="preserve"> (л.д.11-13).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Франчук</w:t>
      </w:r>
      <w:r>
        <w:t xml:space="preserve"> Ю.Ю. необходимо квалифицировать по ч.4 ст.15.12 КоАП РФ, как оборот табачных изделий без маркировки и (или) нанесения информации, </w:t>
      </w:r>
      <w:r>
        <w:t>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ИП </w:t>
      </w:r>
      <w:r>
        <w:t>Франчук</w:t>
      </w:r>
      <w:r>
        <w:t xml:space="preserve"> Ю.Ю.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ИП </w:t>
      </w:r>
      <w:r>
        <w:t>Франчук</w:t>
      </w:r>
      <w:r>
        <w:t xml:space="preserve"> Ю.Ю. совершено административное правонарушение в области финансов, налогов и сборов, ...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Франчук</w:t>
      </w:r>
      <w:r>
        <w:t xml:space="preserve"> Ю.Ю. своей вины, совершение правонарушения женщиной, имеющей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Франчук</w:t>
      </w:r>
      <w:r>
        <w:t xml:space="preserve"> Ю.Ю.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>
      <w:pPr>
        <w:jc w:val="both"/>
      </w:pPr>
      <w:r>
        <w:t>Согласно ст.4 Федерального закона от 22 декабря 2008 г.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</w:t>
      </w:r>
      <w:r>
        <w:t>Франчук</w:t>
      </w:r>
      <w:r>
        <w:t xml:space="preserve"> наименование организации, родившуюся дата в адрес, ОГРНИП 318911200065045, ИНН 910812703544, проживающую по адресу: адрес, виновной в совершении административного правонарушения, предусмотренного ч.4 ст.15.12 КоАП РФ, и назначить ей наказание в виде административного штрафа в размере 10000 (десять тысяч) рублей.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Изъятую у ИП </w:t>
      </w:r>
      <w:r>
        <w:t>Франчук</w:t>
      </w:r>
      <w:r>
        <w:t xml:space="preserve"> Ю.Ю. табачную продукцию, а именно: сигареты «ВТ» в количестве 10 пачек, сигареты «Корона» в количестве 1 пачки, сигареты «Родопи» в количестве 1 пачки, признать находившейся у неё в незаконном владении, и хранящуюся в ОМВД России по адрес по акту приёме-передачи №194 от дата, – по вступлению постановления в законную силу уничтожить. </w:t>
      </w:r>
    </w:p>
    <w:p>
      <w:pPr>
        <w:jc w:val="both"/>
      </w:pPr>
      <w:r>
        <w:t xml:space="preserve">Исполнение постановления в части изъятой табачной продукции возложить на ОМВД России по адрес. </w:t>
      </w:r>
    </w:p>
    <w:p>
      <w:pPr>
        <w:jc w:val="both"/>
      </w:pPr>
      <w:r>
        <w:t xml:space="preserve">Разъяснить </w:t>
      </w:r>
      <w:r>
        <w:t>Франчук</w:t>
      </w:r>
      <w:r>
        <w:t xml:space="preserve"> Ю.Ю.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F1D9E2-6523-43F4-AB5A-DF9267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