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№5-53-12/2020</w:t>
      </w:r>
    </w:p>
    <w:p>
      <w:pPr>
        <w:ind w:left="2880"/>
      </w:pPr>
      <w:r>
        <w:t>ПОСТАНОВЛЕНИЕ</w:t>
      </w:r>
    </w:p>
    <w:p>
      <w:pPr>
        <w:jc w:val="both"/>
      </w:pPr>
    </w:p>
    <w:p>
      <w:pPr>
        <w:jc w:val="both"/>
      </w:pPr>
      <w:r>
        <w:t xml:space="preserve">15 января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Усманова </w:t>
      </w:r>
      <w:r>
        <w:t>фио</w:t>
      </w:r>
      <w:r>
        <w:t xml:space="preserve"> родившегося дата в .../адрес </w:t>
      </w:r>
      <w:r>
        <w:t>адрес</w:t>
      </w:r>
      <w:r>
        <w:t xml:space="preserve"> ... гражданина ..., проживающего по адресу: адрес, ..., паспортные данные,  </w:t>
      </w:r>
    </w:p>
    <w:p>
      <w:pPr>
        <w:jc w:val="both"/>
      </w:pPr>
      <w:r>
        <w:t>установил:</w:t>
      </w:r>
    </w:p>
    <w:p>
      <w:pPr>
        <w:jc w:val="both"/>
      </w:pPr>
      <w:r>
        <w:t xml:space="preserve">Усманов Ш.М. дата в время час. на ... адрес в адрес, являясь водителем транспортного средства – автомобиля марка автомобиля при наличии у него признаков опьянения (запах алкоголя изо рта, нарушение речи,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Усманов Ш.М.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w:t>
      </w:r>
    </w:p>
    <w:p>
      <w:pPr>
        <w:jc w:val="both"/>
      </w:pPr>
      <w:r>
        <w:t xml:space="preserve">В ходе рассмотрения дела отводов и ходатайств Усмановым Ш.М. заявлено не было. </w:t>
      </w:r>
    </w:p>
    <w:p>
      <w:pPr>
        <w:jc w:val="both"/>
      </w:pPr>
      <w:r>
        <w:t>Исследовав материалы дела, выслушав объяснения Усманова Ш.М.,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w:t>
      </w:r>
      <w:r>
        <w:t>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Усманов Ш.М. находился в состоянии опьянения, явилось наличие у него признаков опьянения – запах алкоголя изо рта, нарушение речи, поведение, не соответствующее обстановке (л.д.3). </w:t>
      </w:r>
    </w:p>
    <w:p>
      <w:pPr>
        <w:jc w:val="both"/>
      </w:pPr>
      <w:r>
        <w:t>Данные признаки предусмотрены указанными выше Правилами.</w:t>
      </w:r>
    </w:p>
    <w:p>
      <w:pPr>
        <w:jc w:val="both"/>
      </w:pPr>
      <w:r>
        <w:t xml:space="preserve">Основанием для направления Усманова Ш.М.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Усманов Ш.М. также отказался, что зафиксировано на видеозапись, представленную в материалы дела (л.д.5).  </w:t>
      </w:r>
    </w:p>
    <w:p>
      <w:pPr>
        <w:jc w:val="both"/>
      </w:pPr>
      <w:r>
        <w:t xml:space="preserve">Направление Усманова Ш.М.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Усмановым Ш.М.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протоколом об отстранении от управления транспортным средством 61 АМ телефон от дата (л.д.2);</w:t>
      </w:r>
    </w:p>
    <w:p>
      <w:pPr>
        <w:jc w:val="both"/>
      </w:pPr>
      <w:r>
        <w:t>- протоколом о направлении на медицинское освидетельствование на состояние опьянения 61 АК телефон от дата (л.д.3);</w:t>
      </w:r>
    </w:p>
    <w:p>
      <w:pPr>
        <w:jc w:val="both"/>
      </w:pPr>
      <w:r>
        <w:t>- видеозаписью, приложенной к протоколу об административном правонарушении и исследованной в судебном заседании, на которой зафиксированы факт отказа Усманова Ш.М. от прохождения освидетельствования на состояние алкогольного опьянения и от прохождения медицинского освидетельствования на состояние опьянения (л.д.5);</w:t>
      </w:r>
    </w:p>
    <w:p>
      <w:pPr>
        <w:jc w:val="both"/>
      </w:pPr>
      <w:r>
        <w:t xml:space="preserve">- согласно справке врио начальника ОГИБДД ОМВД России по адрес </w:t>
      </w:r>
      <w:r>
        <w:t>фио</w:t>
      </w:r>
      <w:r>
        <w:t xml:space="preserve"> Усманов Ш.М. не является лицом, подвергнутым административному наказанию по ст.ст.12.8, 12.26 КоАП РФ, и не имеет судимость по ст.ст.264, 264.1 УК РФ (л.д.4).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Усманов Ш.М.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Усманову Ш.М. учитывается характер совершённого им административного правонарушения, личность виновного, его имущественное положение, обстоятельство, смягчающее административную ответственность.</w:t>
      </w:r>
    </w:p>
    <w:p>
      <w:pPr>
        <w:jc w:val="both"/>
      </w:pPr>
      <w:r>
        <w:t>Усмановым Ш.М.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паспортные данные.</w:t>
      </w:r>
    </w:p>
    <w:p>
      <w:pPr>
        <w:jc w:val="both"/>
      </w:pPr>
      <w:r>
        <w:t>Обстоятельствами, смягчающими административную ответственность, в соответствии с ч.2 ст.4.2 КоАП РФ признаю признание Усмановым Ш.М. своей вины, наличие на иждивении виновного несовершеннолетнего ребёнка.</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Усманову Ш.М.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Усманова </w:t>
      </w:r>
      <w:r>
        <w:t>фио</w:t>
      </w:r>
      <w:r>
        <w:t xml:space="preserve"> родившегося дата в </w:t>
      </w:r>
    </w:p>
    <w:p>
      <w:pPr>
        <w:jc w:val="both"/>
      </w:pPr>
      <w:r>
        <w:t xml:space="preserve">пос. н/адрес </w:t>
      </w:r>
      <w:r>
        <w:t>адрес</w:t>
      </w:r>
      <w:r>
        <w:t xml:space="preserve"> ...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r>
        <w:t xml:space="preserve">ИНН – телефон, получатель УФК (ОМВД России по адрес), </w:t>
      </w:r>
    </w:p>
    <w:p>
      <w:r>
        <w:t xml:space="preserve">УИН 18810491191900003179. </w:t>
      </w:r>
    </w:p>
    <w:p>
      <w:r>
        <w:t>Разъяснить Усманову Ш.М.,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307AAE6-7D76-4295-A74D-A2F0D4E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