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84703E">
      <w:pPr>
        <w:jc w:val="right"/>
      </w:pPr>
      <w:r>
        <w:t>Дело №5-53-17/2025</w:t>
      </w:r>
    </w:p>
    <w:p w:rsidR="00A77B3E" w:rsidP="0084703E">
      <w:pPr>
        <w:jc w:val="center"/>
      </w:pPr>
      <w:r>
        <w:t>ПОСТАНОВЛЕНИЕ</w:t>
      </w:r>
    </w:p>
    <w:p w:rsidR="00A77B3E"/>
    <w:p w:rsidR="00A77B3E">
      <w:r>
        <w:t xml:space="preserve">23 января 2025 г.                                   </w:t>
      </w:r>
      <w:r>
        <w:t xml:space="preserve">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84703E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  <w:r>
        <w:t>ч.1 ст.15.6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 xml:space="preserve">должностного лица – директора наименование организации Зеленского </w:t>
      </w:r>
      <w:r>
        <w:t>фио</w:t>
      </w:r>
      <w:r>
        <w:t>, родившегося …</w:t>
      </w:r>
      <w:r>
        <w:t xml:space="preserve"> г. </w:t>
      </w:r>
      <w:r>
        <w:t>в</w:t>
      </w:r>
      <w:r>
        <w:t xml:space="preserve"> </w:t>
      </w:r>
    </w:p>
    <w:p w:rsidR="00A77B3E" w:rsidP="0084703E">
      <w:pPr>
        <w:jc w:val="both"/>
      </w:pPr>
      <w:r>
        <w:t>гор. Старый Крым Крымской области, гражданина Российской Федерации (паспортные данные), проживающего по адресу: Республика Крым, ….</w:t>
      </w:r>
    </w:p>
    <w:p w:rsidR="00A77B3E"/>
    <w:p w:rsidR="00A77B3E" w:rsidP="0084703E">
      <w:pPr>
        <w:jc w:val="center"/>
      </w:pPr>
      <w:r>
        <w:t>установил:</w:t>
      </w:r>
    </w:p>
    <w:p w:rsidR="00A77B3E"/>
    <w:p w:rsidR="00A77B3E" w:rsidP="0084703E">
      <w:pPr>
        <w:jc w:val="both"/>
      </w:pPr>
      <w:r>
        <w:t>фио</w:t>
      </w:r>
      <w:r>
        <w:t xml:space="preserve">, являясь должностным лицом – директором наименование организации (далее – Предприятие), находясь по адресу: </w:t>
      </w:r>
      <w:r>
        <w:t>Республика Крым, Кировский район, …</w:t>
      </w:r>
      <w:r>
        <w:t xml:space="preserve">, в нарушение </w:t>
      </w:r>
      <w:r>
        <w:t>п.2 ст.230 НК РФ в срок до 25 января 2024 г. не представил в Межрайонную ИФНС №4 по Республике Крым по месту учёта Организации расчёт сумм налога на доходы физических лиц, исчисленных и удержанных налоговым агентом за 12 месяцев 2023 г., представив указанн</w:t>
      </w:r>
      <w:r>
        <w:t>ые сведения 7 марта 2024 г., то есть с нарушением</w:t>
      </w:r>
      <w:r>
        <w:t xml:space="preserve"> установленного законом срока.  </w:t>
      </w:r>
    </w:p>
    <w:p w:rsidR="00A77B3E" w:rsidP="0084703E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извещался заказным письмом с уведомлением по месту нахождения Организации, однако почтовое </w:t>
      </w:r>
      <w:r>
        <w:t xml:space="preserve">отправление возвращено за истечением срока хранения. 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A77B3E" w:rsidP="0084703E">
      <w:pPr>
        <w:jc w:val="both"/>
      </w:pPr>
      <w:r>
        <w:t>Исследовав материалы дела, прихожу к следующим выводам.</w:t>
      </w:r>
    </w:p>
    <w:p w:rsidR="00A77B3E" w:rsidP="0084703E">
      <w:pPr>
        <w:jc w:val="both"/>
      </w:pPr>
      <w:r>
        <w:t>В соответствии с п.2 ст.230 НК РФ налоговые агенты представляют в н</w:t>
      </w:r>
      <w:r>
        <w:t>алоговый орган по месту учёта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расчёт сумм налога на доходы физических лиц, исчисленных и удержан</w:t>
      </w:r>
      <w:r>
        <w:t>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истёкшим налоговым периодом.</w:t>
      </w:r>
    </w:p>
    <w:p w:rsidR="00A77B3E" w:rsidP="0084703E">
      <w:pPr>
        <w:jc w:val="both"/>
      </w:pPr>
      <w:r>
        <w:t>Как усматривается из материалов дел</w:t>
      </w:r>
      <w:r>
        <w:t xml:space="preserve">а, Предприятие, руководителем которого является </w:t>
      </w:r>
      <w:r>
        <w:t>фио</w:t>
      </w:r>
      <w:r>
        <w:t>, поставлено на учёт в Межрайонной инспекции ФНС России №4 по Республике Крым6 апреля 2021 г.</w:t>
      </w:r>
    </w:p>
    <w:p w:rsidR="00A77B3E" w:rsidP="0084703E">
      <w:pPr>
        <w:jc w:val="both"/>
      </w:pPr>
      <w:r>
        <w:t>7 марта 2024 г. Предприятием в налоговый орган по месту учёта представлен расчёт сумм налога на доходы физическ</w:t>
      </w:r>
      <w:r>
        <w:t xml:space="preserve">их лиц, исчисленных и удержанных налоговым агентом за </w:t>
      </w:r>
    </w:p>
    <w:p w:rsidR="00A77B3E" w:rsidP="0084703E">
      <w:pPr>
        <w:jc w:val="both"/>
      </w:pPr>
      <w:r>
        <w:t xml:space="preserve">12 месяцев 2023 г., то есть с нарушением установленного п.2 ст.230 НК РФ срока. </w:t>
      </w:r>
    </w:p>
    <w:p w:rsidR="00A77B3E" w:rsidP="0084703E">
      <w:pPr>
        <w:jc w:val="both"/>
      </w:pPr>
      <w:r>
        <w:t xml:space="preserve">Таким образом, </w:t>
      </w:r>
      <w:r>
        <w:t>фио</w:t>
      </w:r>
      <w:r>
        <w:t xml:space="preserve"> не исполнил обязанность по своевременному предоставлению налогового расчёта, чем нарушил требования п</w:t>
      </w:r>
      <w:r>
        <w:t xml:space="preserve">.2 ст.230 НК РФ.  </w:t>
      </w:r>
    </w:p>
    <w:p w:rsidR="00A77B3E" w:rsidP="0084703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18 октября 2024 г. №91082411400152700003 (л.д.1-2), сведениями о Предприятии из ЕГРЮЛ (л.д.3, 4), копией квитанции о пр</w:t>
      </w:r>
      <w:r>
        <w:t xml:space="preserve">иёме налоговой декларации (расчёта) в электронном виде (л.д.5). </w:t>
      </w:r>
    </w:p>
    <w:p w:rsidR="00A77B3E" w:rsidP="0084703E">
      <w:pPr>
        <w:jc w:val="both"/>
      </w:pPr>
      <w:r>
        <w:t xml:space="preserve">Оценив в соответствии со ст.26.11 КоАП РФ исследованные в ходе рассмотрения дела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</w:t>
      </w:r>
      <w:r>
        <w:t>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7B3E" w:rsidP="0084703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</w:t>
      </w:r>
      <w:r>
        <w:t xml:space="preserve">ное положение, отсутствие обстоятельств, смягчающих и отягчающих административную ответственность. </w:t>
      </w:r>
    </w:p>
    <w:p w:rsidR="00A77B3E" w:rsidP="0084703E">
      <w:pPr>
        <w:jc w:val="both"/>
      </w:pPr>
      <w:r>
        <w:t>фио</w:t>
      </w:r>
      <w:r>
        <w:t xml:space="preserve"> совершил административное правонарушение в области финансов, налогов и сборов, ранее, на момент вменённого административного правонарушения, к администр</w:t>
      </w:r>
      <w:r>
        <w:t>ативной ответственности не привлекался, сведений об обратном представленные материалы не содержат, трудоустроен.</w:t>
      </w:r>
    </w:p>
    <w:p w:rsidR="00A77B3E" w:rsidP="0084703E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84703E">
      <w:pPr>
        <w:jc w:val="both"/>
      </w:pPr>
      <w:r>
        <w:t xml:space="preserve">Учитывая характер совершённого правонарушения, данные </w:t>
      </w:r>
      <w:r>
        <w:t xml:space="preserve">о личности виновного,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ст.15.6 КоАП РФ.</w:t>
      </w:r>
    </w:p>
    <w:p w:rsidR="00A77B3E" w:rsidP="0084703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4703E">
      <w:pPr>
        <w:jc w:val="both"/>
      </w:pPr>
      <w:r>
        <w:t xml:space="preserve">На </w:t>
      </w:r>
      <w:r>
        <w:t>основании изложенного и руководствуясь ст.ст.29.9, 29.10 КоАП РФ,</w:t>
      </w:r>
    </w:p>
    <w:p w:rsidR="00A77B3E" w:rsidP="0084703E">
      <w:pPr>
        <w:jc w:val="both"/>
      </w:pPr>
      <w:r>
        <w:t>постановил:</w:t>
      </w:r>
    </w:p>
    <w:p w:rsidR="00A77B3E" w:rsidP="0084703E">
      <w:pPr>
        <w:jc w:val="both"/>
      </w:pPr>
      <w:r>
        <w:t xml:space="preserve">признать Зеленского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</w:t>
      </w:r>
      <w:r>
        <w:t>размере 400 (четыреста) рублей.</w:t>
      </w:r>
    </w:p>
    <w:p w:rsidR="00A77B3E" w:rsidP="0084703E">
      <w:pPr>
        <w:jc w:val="both"/>
      </w:pPr>
      <w:r>
        <w:t xml:space="preserve">Штраф подлежит уплате по следующим реквизитам: </w:t>
      </w:r>
    </w:p>
    <w:p w:rsidR="00A77B3E" w:rsidP="0084703E">
      <w:pPr>
        <w:jc w:val="both"/>
      </w:pPr>
      <w:r>
        <w:t>Министерство юстиции Республики Крым, ИНН телефон, КПП телефон, ОГРН …</w:t>
      </w:r>
    </w:p>
    <w:p w:rsidR="00A77B3E" w:rsidP="0084703E">
      <w:pPr>
        <w:jc w:val="both"/>
      </w:pPr>
      <w:r>
        <w:t xml:space="preserve">Разъяснить,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</w:t>
      </w:r>
      <w:r>
        <w:t xml:space="preserve">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</w:t>
      </w:r>
      <w:r>
        <w:t>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E"/>
    <w:rsid w:val="008470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