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48B3">
      <w:pPr>
        <w:jc w:val="right"/>
      </w:pPr>
      <w:r>
        <w:t>3</w:t>
      </w:r>
    </w:p>
    <w:p w:rsidR="00A77B3E" w:rsidP="008948B3">
      <w:pPr>
        <w:jc w:val="right"/>
      </w:pPr>
      <w:r>
        <w:t>Дело №5-53-24/2022</w:t>
      </w:r>
    </w:p>
    <w:p w:rsidR="00A77B3E" w:rsidP="008948B3">
      <w:pPr>
        <w:jc w:val="right"/>
      </w:pPr>
      <w:r>
        <w:t>УИД: 91MS0053-телефон-телефон</w:t>
      </w:r>
    </w:p>
    <w:p w:rsidR="00A77B3E" w:rsidP="008948B3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>Исмаилова</w:t>
      </w:r>
      <w:r>
        <w:t xml:space="preserve"> Рустема </w:t>
      </w:r>
      <w:r>
        <w:t>Усмановича</w:t>
      </w:r>
      <w:r>
        <w:t xml:space="preserve">, родившегося 28 сентября 1996 г. в адрес, гражданина Российской Федерации, проживающего по адресу: адрес, </w:t>
      </w:r>
    </w:p>
    <w:p w:rsidR="00A77B3E">
      <w:r>
        <w:t xml:space="preserve">адрес, являющегося индивидуальным предпринимателем, женатого, имеющего на иждивении несовершеннолетнего ребёнка, </w:t>
      </w:r>
      <w:r>
        <w:t xml:space="preserve">паспортные данные,  </w:t>
      </w:r>
    </w:p>
    <w:p w:rsidR="00A77B3E">
      <w:r>
        <w:t xml:space="preserve">  </w:t>
      </w:r>
    </w:p>
    <w:p w:rsidR="00A77B3E" w:rsidP="008948B3">
      <w:pPr>
        <w:jc w:val="center"/>
      </w:pPr>
      <w:r>
        <w:t>установил:</w:t>
      </w:r>
    </w:p>
    <w:p w:rsidR="00A77B3E"/>
    <w:p w:rsidR="00A77B3E">
      <w:r>
        <w:t>Исмаилов Р.У. дата в время час. на 97км адрес, управляя транспортным средством – автомобилем БМВ 525i с государственным регистрационным знаком «Е478ХК82», в нарушение п.9.1.1 Правил дорожного движения (далее – ПДД РФ), п</w:t>
      </w:r>
      <w:r>
        <w:t xml:space="preserve">редписаний дорожного знака 3.20 «Обгон запрещён» и дорожной разметки 1.1 Приложения 2 к ПДД РФ, совершил обгон впередиидущего транспортного средства, выехав на сторону дороги, предназначенной для встречного движения. </w:t>
      </w:r>
    </w:p>
    <w:p w:rsidR="00A77B3E">
      <w:r>
        <w:t>В ходе рассмотрения дела Исмаилов Р.У.</w:t>
      </w:r>
      <w:r>
        <w:t xml:space="preserve"> виновность в совершении административного правонарушения, предусмотренного ч.4 ст.12.15 КоАП РФ, признал частично, и пояснил, что совершил обгон автобуса, который медленно ехал и уступал ему дорогу, что можно было судить по тому, как автобус съехал правым</w:t>
      </w:r>
      <w:r>
        <w:t xml:space="preserve">и колёсами на обочину. </w:t>
      </w:r>
    </w:p>
    <w:p w:rsidR="00A77B3E">
      <w:r>
        <w:t xml:space="preserve">Отводов и ходатайств </w:t>
      </w:r>
      <w:r>
        <w:t>Исмаиловым</w:t>
      </w:r>
      <w:r>
        <w:t xml:space="preserve"> Р.У. заявлено не было.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</w:t>
      </w:r>
      <w: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п.9.1.1 ПДД РФ на любых дорогах с двусторонним дви</w:t>
      </w:r>
      <w:r>
        <w:t xml:space="preserve">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Дородный знак 3.20 «Обгон зап</w:t>
      </w:r>
      <w:r>
        <w:t>рещён» запрещает обгон всех транспортных средств, кроме тихоходных транспортных средств, гужевых повозок, велосипедов, мопедов и двухколёсных мотоциклов без бокового прицепа.</w:t>
      </w:r>
    </w:p>
    <w:p w:rsidR="00A77B3E">
      <w:r>
        <w:t>Согласно п.1.2 ПДД РФ обгон – опережение одного или нескольких транспортных средс</w:t>
      </w:r>
      <w:r>
        <w:t xml:space="preserve">тв, связанное с выездом на полосу (сторону проезжей части), </w:t>
      </w:r>
      <w:r>
        <w:t>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>
      <w:r>
        <w:t>В ходе рассмотрения дела установлено, что Исмаилов Р.У., управляя автомобил</w:t>
      </w:r>
      <w:r>
        <w:t>ем и совершая обгон транспортного средства, выехал на полосу дороги, предназначенную для встречного движения, осуществил движение по указанной полосе в зоне действия дорожного знака 3.20 «Обгон запрещён» и дорожной разметки 1.1.</w:t>
      </w:r>
    </w:p>
    <w:p w:rsidR="00A77B3E">
      <w:r>
        <w:t xml:space="preserve">Так, факт совершения </w:t>
      </w:r>
      <w:r>
        <w:t>Исмаил</w:t>
      </w:r>
      <w:r>
        <w:t>овым</w:t>
      </w:r>
      <w:r>
        <w:t xml:space="preserve"> Р.У. административного правонарушения, предусмотренного ч.4 ст.12.15 КоАП РФ, и его вина подтверждаются: </w:t>
      </w:r>
    </w:p>
    <w:p w:rsidR="00A77B3E">
      <w:r>
        <w:t xml:space="preserve">- протоколом об административном правонарушении 23 АП №438595 от </w:t>
      </w:r>
    </w:p>
    <w:p w:rsidR="00A77B3E">
      <w:r>
        <w:t>дата, содержание которого соответствует требованиям, предусмотренным ст.28.2 Ко</w:t>
      </w:r>
      <w:r>
        <w:t xml:space="preserve">АП РФ, протокол составлен уполномоченным должностным лицом, копия протокола вручена </w:t>
      </w:r>
      <w:r>
        <w:t>Исмаилову</w:t>
      </w:r>
      <w:r>
        <w:t xml:space="preserve"> Р.У., что подтверждается его подписью в соответствующей графе протокола (л.д.5);</w:t>
      </w:r>
    </w:p>
    <w:p w:rsidR="00A77B3E">
      <w:r>
        <w:t>- копей схемы организации дорожного движения на 96км+950 – 99км+00 адрес, из кото</w:t>
      </w:r>
      <w:r>
        <w:t>рой следует, что на 97км указанной автодороги нанесена дорожная разметка 1.1 (л.д.6-8);</w:t>
      </w:r>
    </w:p>
    <w:p w:rsidR="00A77B3E">
      <w:r>
        <w:t>- видеозаписью, представленной в дело на CD-диске, на которой зафиксирован факт совершения обгона автомобилем БМВ 525i с государственным регистрационным знаком «Е478ХК8</w:t>
      </w:r>
      <w:r>
        <w:t xml:space="preserve">2» в зоне действия дорожного знака 3.20 «Обгон запрещён» и дорожной разметки 1.1 (л.д.11).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</w:t>
      </w:r>
      <w:r>
        <w:t>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Исмаилова</w:t>
      </w:r>
      <w:r>
        <w:t xml:space="preserve"> Р.У. следует квалифицировать по ч.4 ст.12.15 КоАП РФ, как выезд в нарушение Правил дорожного движения на полосу, предназначенную для встречного движения, </w:t>
      </w:r>
      <w:r>
        <w:t>за исключением случаев, предусмотренных ч.3 ст.12.15 КоАП РФ.</w:t>
      </w:r>
    </w:p>
    <w:p w:rsidR="00A77B3E">
      <w:r>
        <w:t xml:space="preserve">Доводы </w:t>
      </w:r>
      <w:r>
        <w:t>Исмаилова</w:t>
      </w:r>
      <w:r>
        <w:t xml:space="preserve"> Р.У. о том, что он объезжал транспортное средство, которое съехало на обочину, считаю надуманными, данными с целью избежать ответственности за содеянное.</w:t>
      </w:r>
    </w:p>
    <w:p w:rsidR="00A77B3E">
      <w:r>
        <w:t>Указанные обстоятельств</w:t>
      </w:r>
      <w:r>
        <w:t>а опровергаются видеозаписью, представленной в дело, из содержания которой следует, что Исмаилов Р.У., двигаясь в потоке транспортных средств по участку автодороги, на которой производятся ремонтные работы, в тёмное время суток, совершил обгон автобуса, ко</w:t>
      </w:r>
      <w:r>
        <w:t xml:space="preserve">торый на обочину не съезжал и каких-либо сигналов об этом не подавал.   </w:t>
      </w:r>
    </w:p>
    <w:p w:rsidR="00A77B3E">
      <w:r>
        <w:t xml:space="preserve">При назначении административного наказания </w:t>
      </w:r>
      <w:r>
        <w:t>Исамилову</w:t>
      </w:r>
      <w:r>
        <w:t xml:space="preserve"> Р.У. учитывается характер совершённого административного правонарушения, личность виновного, его имущественное положение, обстояте</w:t>
      </w:r>
      <w:r>
        <w:t>льства, смягчающие и отягчающие административную ответственность.</w:t>
      </w:r>
    </w:p>
    <w:p w:rsidR="00A77B3E">
      <w:r>
        <w:t>Исмаиловым</w:t>
      </w:r>
      <w:r>
        <w:t xml:space="preserve"> Р.У.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является индивидуал</w:t>
      </w:r>
      <w:r>
        <w:t>ьным предпринимателем, женат, на иждивении имеет несовершеннолетнего ребёнка, паспортные данные.</w:t>
      </w:r>
    </w:p>
    <w:p w:rsidR="00A77B3E">
      <w:r>
        <w:t>Обстоятельством, смягчающим административную ответственность, в соответствии со ст.4.2 КоАП РФ признаю наличие на иждивении виновного малолетнего ребёнка.</w:t>
      </w:r>
    </w:p>
    <w:p w:rsidR="00A77B3E">
      <w:r>
        <w:t>Обст</w:t>
      </w:r>
      <w:r>
        <w:t xml:space="preserve">оятельство, отягчающим административную ответственность, в соответствии со ст.4.3 КоАП РФ признаю повторное совершение </w:t>
      </w:r>
      <w:r>
        <w:t>Исмаиловым</w:t>
      </w:r>
      <w:r>
        <w:t xml:space="preserve"> Р.У. однородного административного правонарушения, поскольку на момент совершения правонарушения, предусмотренного ч.4 ст.12.1</w:t>
      </w:r>
      <w:r>
        <w:t>5 КоАП РФ, он считался лицом, подвергнутым административному наказанию по ч.2 ст.12.9, ч.2 ст.12.37 и ч.2 ст.12.3 КоАП РФ (л.д.9-10).</w:t>
      </w:r>
    </w:p>
    <w:p w:rsidR="00A77B3E">
      <w:r>
        <w:t>Учитывая характер совершённого правонарушения, данные о личности виновного, обстоятельства, смягчающие и отягчающие админи</w:t>
      </w:r>
      <w:r>
        <w:t xml:space="preserve">стративную ответственность, с целью предупреждения совершения новых правонарушений, считаю необходимым назначить </w:t>
      </w:r>
      <w:r>
        <w:t>Исмаилову</w:t>
      </w:r>
      <w:r>
        <w:t xml:space="preserve"> Р.У. административное наказание в виде лишения права управления транспортными средствами на минимальный срок, установленный санкцией </w:t>
      </w:r>
      <w:r>
        <w:t xml:space="preserve">ч.4 ст.12.15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 w:rsidP="008948B3">
      <w:pPr>
        <w:jc w:val="center"/>
      </w:pPr>
      <w:r>
        <w:t>постановил:</w:t>
      </w:r>
    </w:p>
    <w:p w:rsidR="00A77B3E"/>
    <w:p w:rsidR="00A77B3E">
      <w:r>
        <w:t xml:space="preserve">признать </w:t>
      </w:r>
      <w:r>
        <w:t>Исмаилова</w:t>
      </w:r>
      <w:r>
        <w:t xml:space="preserve"> Рустема </w:t>
      </w:r>
      <w:r>
        <w:t>Усмановича</w:t>
      </w:r>
      <w:r>
        <w:t xml:space="preserve"> виновным в </w:t>
      </w:r>
      <w:r>
        <w:t xml:space="preserve">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 средствами на срок 4 (четыре) месяца. </w:t>
      </w:r>
    </w:p>
    <w:p w:rsidR="00A77B3E">
      <w:r>
        <w:t xml:space="preserve">Разъяснить </w:t>
      </w:r>
      <w:r>
        <w:t>Исмаилову</w:t>
      </w:r>
      <w:r>
        <w:t xml:space="preserve"> Р.У., что водительское удостоверение либ</w:t>
      </w:r>
      <w:r>
        <w:t>о заявление о его утрате сдаётся в отделение ГИБДД ОМВД России по адрес, по месту жительства, в течение трёх рабочих дней со дня вступления в законную силу постановления.</w:t>
      </w:r>
    </w:p>
    <w:p w:rsidR="00A77B3E">
      <w:r>
        <w:t>В случае уклонения лица, лишённого специального права, от сдачи соответствующего удос</w:t>
      </w:r>
      <w:r>
        <w:t>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</w:t>
      </w:r>
      <w: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Кировский районный суд адрес в течение десяти суток со дня вручени</w:t>
      </w:r>
      <w:r>
        <w:t>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  <w:t>(подпись)</w:t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B3"/>
    <w:rsid w:val="008948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