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17C2E">
      <w:pPr>
        <w:jc w:val="right"/>
      </w:pPr>
      <w:r>
        <w:t>2</w:t>
      </w:r>
    </w:p>
    <w:p w:rsidR="00A77B3E" w:rsidP="00817C2E">
      <w:pPr>
        <w:jc w:val="right"/>
      </w:pPr>
      <w:r>
        <w:t>Дело №5-53-27/2022</w:t>
      </w:r>
    </w:p>
    <w:p w:rsidR="00A77B3E" w:rsidP="00817C2E">
      <w:pPr>
        <w:jc w:val="right"/>
      </w:pPr>
      <w:r>
        <w:t>УИД: 91MS0053-телефон-телефон</w:t>
      </w:r>
    </w:p>
    <w:p w:rsidR="00A77B3E"/>
    <w:p w:rsidR="00A77B3E" w:rsidP="00817C2E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>Аблякимова</w:t>
      </w:r>
      <w:r>
        <w:t xml:space="preserve"> </w:t>
      </w:r>
      <w:r>
        <w:t>Нусрета</w:t>
      </w:r>
      <w:r>
        <w:t xml:space="preserve"> </w:t>
      </w:r>
      <w:r>
        <w:t>Энверовича</w:t>
      </w:r>
      <w:r>
        <w:t xml:space="preserve">, родившегося 8 июня 2000 г. в адрес Кировского адрес, гражданина Российской Федерации (паспорт 3921 567909),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 </w:t>
      </w:r>
    </w:p>
    <w:p w:rsidR="00A77B3E" w:rsidP="00817C2E">
      <w:pPr>
        <w:jc w:val="center"/>
      </w:pPr>
      <w:r>
        <w:t>уста</w:t>
      </w:r>
      <w:r>
        <w:t>новил:</w:t>
      </w:r>
    </w:p>
    <w:p w:rsidR="00A77B3E">
      <w:r>
        <w:t>Аблякимов</w:t>
      </w:r>
      <w:r>
        <w:t xml:space="preserve"> Н.Э. не уплатил административный штраф в срок, предусмотренный КоАП РФ. </w:t>
      </w:r>
    </w:p>
    <w:p w:rsidR="00A77B3E">
      <w:r>
        <w:t xml:space="preserve">Так, дата в отношении </w:t>
      </w:r>
      <w:r>
        <w:t>Аблякимова</w:t>
      </w:r>
      <w:r>
        <w:t xml:space="preserve"> Н.Э. старшим инспектором ОГИБДД ОМВД России по адрес вынесено постановление по делу об административном правонарушении, предусмотренн</w:t>
      </w:r>
      <w:r>
        <w:t xml:space="preserve">ом ч.3.1 ст.12.5 КоАП РФ, и ему назначено наказание в виде административного штрафа в размере сумма.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 КоАП РФ административный штраф должен быть уплачен лицом, привлечённым к</w:t>
      </w:r>
      <w:r>
        <w:t xml:space="preserve">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</w:t>
      </w:r>
      <w:r>
        <w:t>Аблякимов</w:t>
      </w:r>
      <w:r>
        <w:t xml:space="preserve"> Н.Э., находясь по адресу: адрес, </w:t>
      </w:r>
    </w:p>
    <w:p w:rsidR="00A77B3E">
      <w:r>
        <w:t>адрес, в установленный срок, то есть до дата, штраф в размере су</w:t>
      </w:r>
      <w:r>
        <w:t>мма не уплатил и копию документа об оплате штрафа не представил.</w:t>
      </w:r>
    </w:p>
    <w:p w:rsidR="00A77B3E">
      <w:r>
        <w:t xml:space="preserve">Таким образом, </w:t>
      </w:r>
      <w:r>
        <w:t>Аблякимов</w:t>
      </w:r>
      <w:r>
        <w:t xml:space="preserve"> Н.Э. совершил административное правонарушение, предусмотренное ч.1 ст.20.25 КоАП РФ.</w:t>
      </w:r>
    </w:p>
    <w:p w:rsidR="00A77B3E">
      <w:r>
        <w:t xml:space="preserve">В ходе рассмотрения дела </w:t>
      </w:r>
      <w:r>
        <w:t>Аблякимов</w:t>
      </w:r>
      <w:r>
        <w:t xml:space="preserve"> Н.Э. виновность в совершении административного</w:t>
      </w:r>
      <w:r>
        <w:t xml:space="preserve"> правонарушения, предусмотренного ч.1 ст.20.25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Исследовав материалы дела, считаю, что вина </w:t>
      </w:r>
      <w:r>
        <w:t>Аблякимова</w:t>
      </w:r>
      <w:r>
        <w:t xml:space="preserve"> Н.Э. в совершении административного правонаруш</w:t>
      </w:r>
      <w:r>
        <w:t xml:space="preserve">ения, предусмотренного ч.1 ст.20.25 КоАП РФ, нашла своё подтверждение в ходе судебного разбирательства. </w:t>
      </w:r>
    </w:p>
    <w:p w:rsidR="00A77B3E"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</w:t>
      </w:r>
      <w:r>
        <w:t xml:space="preserve">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</w:t>
      </w:r>
      <w:r>
        <w:t>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>
      <w:r>
        <w:t xml:space="preserve">Факт совершения </w:t>
      </w:r>
      <w:r>
        <w:t>Аблякимовым</w:t>
      </w:r>
      <w:r>
        <w:t xml:space="preserve"> Н.Э. административного правонарушения, предусмотренного ч.1 ст.20.25</w:t>
      </w:r>
      <w:r>
        <w:t xml:space="preserve"> КоАП РФ, подтверждается: протоколом об административном правонарушении 82 АП №119297 от дата (л.д.1), копией постановления по делу об административном правонарушении от дата в отношении </w:t>
      </w:r>
      <w:r>
        <w:t>Аблякимова</w:t>
      </w:r>
      <w:r>
        <w:t xml:space="preserve"> Н.Э., признанного виновным в совершении правонарушения, пр</w:t>
      </w:r>
      <w:r>
        <w:t>едусмотренного ч.3.1 ст.12.5 КоАП РФ (л.д.4).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</w:t>
      </w:r>
      <w:r>
        <w:t>вилами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</w:t>
      </w:r>
      <w:r>
        <w:t>Аблякимова</w:t>
      </w:r>
      <w:r>
        <w:t xml:space="preserve"> Н.Э. в совершении административного правонарушения, действия которой следует квалифицировать по ч.1 ст.20.25 КоАП РФ, как неуп</w:t>
      </w:r>
      <w:r>
        <w:t xml:space="preserve">лата административного штрафа в срок, предусмотренный КоАП РФ.   </w:t>
      </w:r>
    </w:p>
    <w:p w:rsidR="00A77B3E">
      <w:r>
        <w:t xml:space="preserve">При назначении административного наказания </w:t>
      </w:r>
      <w:r>
        <w:t>Аблякимову</w:t>
      </w:r>
      <w:r>
        <w:t xml:space="preserve"> Н.Э. учитывается характер совершённого административного правонарушения, личность виновного, его имущественное положение, обстоятельство</w:t>
      </w:r>
      <w:r>
        <w:t xml:space="preserve">, смягчающее административную ответственность. </w:t>
      </w:r>
    </w:p>
    <w:p w:rsidR="00A77B3E">
      <w:r>
        <w:t>Аблякимовым</w:t>
      </w:r>
      <w:r>
        <w:t xml:space="preserve"> Н.Э.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ранее привлекался к административно</w:t>
      </w:r>
      <w:r>
        <w:t>й ответственности, не женат.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Аблякимовым</w:t>
      </w:r>
      <w:r>
        <w:t xml:space="preserve"> Н.Э. своей вины.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Санкция </w:t>
      </w:r>
      <w:r>
        <w:t>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7B3E"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</w:t>
      </w:r>
      <w:r>
        <w:t xml:space="preserve">м назначить </w:t>
      </w:r>
    </w:p>
    <w:p w:rsidR="00A77B3E">
      <w:r>
        <w:t>Аблякимову</w:t>
      </w:r>
      <w:r>
        <w:t xml:space="preserve"> Н.Э.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817C2E">
      <w:pPr>
        <w:jc w:val="center"/>
      </w:pPr>
      <w:r>
        <w:t>постановил:</w:t>
      </w:r>
    </w:p>
    <w:p w:rsidR="00A77B3E">
      <w:r>
        <w:t xml:space="preserve">признать </w:t>
      </w:r>
      <w:r>
        <w:t>Аблякимо</w:t>
      </w:r>
      <w:r>
        <w:t>ва</w:t>
      </w:r>
      <w:r>
        <w:t xml:space="preserve"> </w:t>
      </w:r>
      <w:r>
        <w:t>Нусрета</w:t>
      </w:r>
      <w:r>
        <w:t xml:space="preserve"> </w:t>
      </w:r>
      <w:r>
        <w:t>Энверовича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 w:rsidR="00A77B3E">
      <w:r>
        <w:t>Штраф подлежит уплате по следующим реквизитам: Министерство юст</w:t>
      </w:r>
      <w:r>
        <w:t>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</w:t>
      </w:r>
      <w:r>
        <w:t xml:space="preserve">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>
      <w:r>
        <w:t xml:space="preserve">Разъяснить </w:t>
      </w:r>
      <w:r>
        <w:t>Аблякимову</w:t>
      </w:r>
      <w:r>
        <w:t xml:space="preserve"> Н.Э., что мера наказания в виде штрафа должна быть исполнена в течение 60 дней со дня вступления постановления в законную силу. Квитанция об оплате шт</w:t>
      </w:r>
      <w:r>
        <w:t>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</w:t>
      </w:r>
      <w:r>
        <w:t>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  <w:t xml:space="preserve">(подпись)       </w:t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2E"/>
    <w:rsid w:val="00817C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