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firstLine="720"/>
      </w:pPr>
      <w:r>
        <w:t>Дело №5-53-43/2021</w:t>
      </w:r>
    </w:p>
    <w:p>
      <w:pPr>
        <w:ind w:left="2160" w:firstLine="720"/>
      </w:pPr>
      <w:r>
        <w:t>ПОСТАНОВЛЕНИЕ</w:t>
      </w:r>
    </w:p>
    <w:p/>
    <w:p>
      <w:pPr>
        <w:jc w:val="both"/>
      </w:pPr>
      <w:r>
        <w:t xml:space="preserve">2 марта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Волощенко</w:t>
      </w:r>
      <w:r>
        <w:t xml:space="preserve"> </w:t>
      </w:r>
      <w:r>
        <w:t>фио</w:t>
      </w:r>
      <w:r>
        <w:t xml:space="preserve"> родившегося дата в </w:t>
      </w:r>
    </w:p>
    <w:p>
      <w:pPr>
        <w:jc w:val="both"/>
      </w:pPr>
      <w:r>
        <w:t xml:space="preserve">адрес Дары </w:t>
      </w:r>
      <w:r>
        <w:t>Дары</w:t>
      </w:r>
      <w:r>
        <w:t xml:space="preserve"> адрес, гражданина ..., зарегистрированного по адресу: </w:t>
      </w:r>
    </w:p>
    <w:p>
      <w:pPr>
        <w:jc w:val="both"/>
      </w:pPr>
      <w:r>
        <w:t xml:space="preserve">адрес, проживающего по адресу: адрес, </w:t>
      </w:r>
    </w:p>
    <w:p>
      <w:pPr>
        <w:jc w:val="both"/>
      </w:pPr>
      <w:r>
        <w:t xml:space="preserve">адрес, ...  </w:t>
      </w:r>
    </w:p>
    <w:p>
      <w:pPr>
        <w:ind w:left="2160" w:firstLine="720"/>
        <w:jc w:val="both"/>
      </w:pPr>
      <w:r>
        <w:t xml:space="preserve">       установил:</w:t>
      </w:r>
    </w:p>
    <w:p>
      <w:pPr>
        <w:jc w:val="both"/>
      </w:pPr>
      <w:r>
        <w:t>Волощенко</w:t>
      </w:r>
      <w:r>
        <w:t xml:space="preserve"> Н.С. дата в время час. на адрес в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w:t>
      </w:r>
      <w:r>
        <w:t>Волощенко</w:t>
      </w:r>
      <w:r>
        <w:t xml:space="preserve"> Н.С.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и пояснил, что управляя автомобилем, следуя по адрес, увидел патрульный автомобиль ДПС и инспектора ГИБДД, жезлом требующего остановиться, однако испугавшись проигнорировал требование инспектора ДПС и продолжил движение на своём автомобиле, допустив в последующем выезд автомобиля за проезжую часть и столкновение с деревом.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ходе рассмотрения дела установлено, что </w:t>
      </w:r>
      <w:r>
        <w:t>Волощенко</w:t>
      </w:r>
      <w:r>
        <w:t xml:space="preserve"> Н.С. управлял автомобилем,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Волощенко</w:t>
      </w:r>
      <w:r>
        <w:t xml:space="preserve"> Н.С. находился в состоянии опьянения, явилось наличие у него признаков опьянения – запах алкоголя изо рта, неустойчивость позы, нарушение речи (л.д.2).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Волощенко</w:t>
      </w:r>
      <w:r>
        <w:t xml:space="preserve"> Н.С.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0,647 мг/л, превышающей 0,16 мг/л - возможную суммарную погрешность измерений, у </w:t>
      </w:r>
      <w:r>
        <w:t>Волощенко</w:t>
      </w:r>
      <w:r>
        <w:t xml:space="preserve"> Н.С. было установлено состояние опьянения (л.д.3, 4).</w:t>
      </w:r>
    </w:p>
    <w:p>
      <w:pPr>
        <w:jc w:val="both"/>
      </w:pPr>
      <w:r>
        <w:t xml:space="preserve">Факт совершения </w:t>
      </w:r>
      <w:r>
        <w:t>Волощенко</w:t>
      </w:r>
      <w:r>
        <w:t xml:space="preserve"> Н.С., административного правонарушения, предусмотренного ч.1 ст.12.8 КоАП РФ, подтверждается:</w:t>
      </w:r>
    </w:p>
    <w:p>
      <w:pPr>
        <w:jc w:val="both"/>
      </w:pPr>
      <w:r>
        <w:t xml:space="preserve">- протоколом об административном правонарушении 82 АП №109138 от дата, который составлен уполномоченным должностным лицом, содержание протокола соответствует требованиям ст.28.2 КоАП РФ, копия протокола вручена </w:t>
      </w:r>
      <w:r>
        <w:t>Волощенко</w:t>
      </w:r>
      <w:r>
        <w:t xml:space="preserve"> Н.С., что подтверждается его подписью в соответствующей графе протокола (л.д.1);</w:t>
      </w:r>
    </w:p>
    <w:p>
      <w:pPr>
        <w:jc w:val="both"/>
      </w:pPr>
      <w:r>
        <w:t xml:space="preserve">- протоколом об отстранении от управления транспортным средством 82 ОТ  </w:t>
      </w:r>
    </w:p>
    <w:p>
      <w:pPr>
        <w:jc w:val="both"/>
      </w:pPr>
      <w:r>
        <w:t xml:space="preserve">№016677 от дата, который составлен в соответствии со ст.27.12 </w:t>
      </w:r>
    </w:p>
    <w:p>
      <w:pPr>
        <w:jc w:val="both"/>
      </w:pPr>
      <w:r>
        <w:t>КоАП РФ (л.д.2);</w:t>
      </w:r>
    </w:p>
    <w:p>
      <w:pPr>
        <w:jc w:val="both"/>
      </w:pPr>
      <w:r>
        <w:t xml:space="preserve">- актом освидетельствования на состояние алкогольного опьянения 82 АО №011917 от дата и чеком прибора </w:t>
      </w:r>
      <w:r>
        <w:t>Алкотектор</w:t>
      </w:r>
      <w:r>
        <w:t xml:space="preserve"> Юпитер №00429 от дата (л.д.3, 4);</w:t>
      </w:r>
    </w:p>
    <w:p>
      <w:pPr>
        <w:jc w:val="both"/>
      </w:pPr>
      <w:r>
        <w:t xml:space="preserve">- видеозаписью, на которой зафиксирован разговор </w:t>
      </w:r>
      <w:r>
        <w:t>Волощенко</w:t>
      </w:r>
      <w:r>
        <w:t xml:space="preserve"> Н.С. с инспектором ДПС, в ходе которого </w:t>
      </w:r>
      <w:r>
        <w:t>Волощенко</w:t>
      </w:r>
      <w:r>
        <w:t xml:space="preserve"> Н.С. был отстранён от управления транспортным средством, процедура освидетельствования на состояние алкогольного опьянения, результаты освидетельствования, с которыми </w:t>
      </w:r>
      <w:r>
        <w:t>Волощенко</w:t>
      </w:r>
      <w:r>
        <w:t xml:space="preserve"> Н.С. согласился (л.д.26). </w:t>
      </w:r>
    </w:p>
    <w:p>
      <w:pPr>
        <w:jc w:val="both"/>
      </w:pPr>
      <w:r>
        <w:t xml:space="preserve">Согласно справке ОГИБДД ОМВД России по адрес и карточке на водителя </w:t>
      </w:r>
      <w:r>
        <w:t>Волощенко</w:t>
      </w:r>
      <w:r>
        <w:t xml:space="preserve"> Н.С., он не относится к категории лиц, подвергнутых административному наказанию по ст.ст.12.8, 12.26 КоАП РФ, и имеющих судимость по ст.264, ст.264.1 УК РФ (л.д.6).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Волощенко</w:t>
      </w:r>
      <w:r>
        <w:t xml:space="preserve"> Н.С.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w:t>
      </w:r>
      <w:r>
        <w:t xml:space="preserve">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При назначении административного наказания </w:t>
      </w:r>
      <w:r>
        <w:t>Волощенко</w:t>
      </w:r>
      <w:r>
        <w:t xml:space="preserve"> Н.С.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Волощенко</w:t>
      </w:r>
      <w:r>
        <w:t xml:space="preserve"> Н.С.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смягчающими административную ответственность, в соответствии с ч.2 ст.4.2 КоАП РФ признаю признание </w:t>
      </w:r>
      <w:r>
        <w:t>Волощенко</w:t>
      </w:r>
      <w:r>
        <w:t xml:space="preserve"> Н.С. своей вины.</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w:t>
      </w:r>
      <w:r>
        <w:t>Волощенко</w:t>
      </w:r>
      <w:r>
        <w:t xml:space="preserve"> Н.С. однородного административного правонарушения, что следует из карточки на водителя </w:t>
      </w:r>
      <w:r>
        <w:t>Волощенко</w:t>
      </w:r>
      <w:r>
        <w:t xml:space="preserve"> Н.С., представленной в материалы дела (л.д.8).  </w:t>
      </w:r>
    </w:p>
    <w:p>
      <w:pPr>
        <w:jc w:val="both"/>
      </w:pPr>
      <w:r>
        <w:t xml:space="preserve">Учитывая характер совершённого правонарушения, данные о личности виновного, обстоятельства, смягчающие и отягчающие административную ответственность, с целью предупреждения совершения новых правонарушений, считаю необходимым назначить </w:t>
      </w:r>
      <w:r>
        <w:t>Волощенко</w:t>
      </w:r>
      <w:r>
        <w:t xml:space="preserve"> Н.С. административное наказание в пределах санкции ч.1 ст.12.8 КоАП РФ в виде административного штрафа с лишением права управления транспортными средствами на срок близко к минимальному, установленному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ind w:left="2880" w:firstLine="720"/>
        <w:jc w:val="both"/>
      </w:pPr>
      <w:r>
        <w:t>постановил:</w:t>
      </w:r>
    </w:p>
    <w:p>
      <w:pPr>
        <w:jc w:val="both"/>
      </w:pPr>
    </w:p>
    <w:p>
      <w:pPr>
        <w:jc w:val="both"/>
      </w:pPr>
      <w:r>
        <w:t xml:space="preserve">признать </w:t>
      </w:r>
      <w:r>
        <w:t>Волощенко</w:t>
      </w:r>
      <w:r>
        <w:t xml:space="preserve"> </w:t>
      </w:r>
      <w:r>
        <w:t>фио</w:t>
      </w:r>
      <w:r>
        <w:t xml:space="preserve">, родившегося дата в </w:t>
      </w:r>
    </w:p>
    <w:p>
      <w:pPr>
        <w:jc w:val="both"/>
      </w:pPr>
      <w:r>
        <w:t xml:space="preserve">адрес Дары </w:t>
      </w:r>
      <w:r>
        <w:t>Дары</w:t>
      </w:r>
      <w:r>
        <w:t xml:space="preserve"> адрес, зарегистрированного по адресу: 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восемь месяцев.</w:t>
      </w:r>
    </w:p>
    <w:p>
      <w:pPr>
        <w:jc w:val="both"/>
      </w:pPr>
      <w:r>
        <w:t>Штраф подлежит уплате по следующим реквизитам: Отделение адрес банка России, УФК по адрес (ОМВД России по адрес, л/с 04751А92470), единый казначейский счёт №40102810645370000035, БИК – телефон, казначейский счёт №03100643000000017500, КБК – 18811601121010001140, КПП – телефон, ОКТМО – телефон, ИНН – телефон, УИН 18810491211900000205.</w:t>
      </w:r>
    </w:p>
    <w:p>
      <w:pPr>
        <w:jc w:val="both"/>
      </w:pPr>
      <w:r>
        <w:t xml:space="preserve">Разъяснить </w:t>
      </w:r>
      <w:r>
        <w:t>Волощенко</w:t>
      </w:r>
      <w:r>
        <w:t xml:space="preserve"> Н.С., что водительское удостоверение либо заявление о его утрате сдаётся в ОГИБДД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в течение шестидесяти дней со дня вступления постановления в законную силу. Квитанция об оплате штрафа предоставляется в </w:t>
      </w:r>
      <w:r>
        <w:t>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6F1ABE5-AFB4-41FC-8DF9-3D6AC63E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