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760" w:firstLine="720"/>
      </w:pPr>
      <w:r>
        <w:t>Дело №5-53-47/2019</w:t>
      </w:r>
    </w:p>
    <w:p>
      <w:pPr>
        <w:ind w:left="2160" w:firstLine="720"/>
      </w:pPr>
      <w:r>
        <w:t>ПОСТАНОВЛЕНИЕ</w:t>
      </w:r>
    </w:p>
    <w:p>
      <w:pPr>
        <w:jc w:val="both"/>
      </w:pPr>
    </w:p>
    <w:p>
      <w:pPr>
        <w:jc w:val="both"/>
      </w:pPr>
      <w:r>
        <w:t>19 февраля 2019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pPr>
        <w:jc w:val="both"/>
      </w:pPr>
      <w:r>
        <w:t>Рощупкиной</w:t>
      </w:r>
      <w:r>
        <w:t xml:space="preserve"> ... родившейся дата в </w:t>
      </w:r>
    </w:p>
    <w:p>
      <w:pPr>
        <w:jc w:val="both"/>
      </w:pPr>
      <w:r>
        <w:t xml:space="preserve">адрес, гражданина ... зарегистрированной по адресу: </w:t>
      </w:r>
    </w:p>
    <w:p>
      <w:pPr>
        <w:jc w:val="both"/>
      </w:pPr>
      <w:r>
        <w:t xml:space="preserve">адрес, ул. .... ... </w:t>
      </w:r>
      <w:r>
        <w:t>фио</w:t>
      </w:r>
      <w:r>
        <w:t xml:space="preserve">, ... проживающей по адресу: адрес,   </w:t>
      </w:r>
    </w:p>
    <w:p>
      <w:pPr>
        <w:jc w:val="both"/>
      </w:pPr>
      <w:r>
        <w:t xml:space="preserve">  </w:t>
      </w:r>
    </w:p>
    <w:p>
      <w:pPr>
        <w:ind w:left="2880" w:firstLine="720"/>
        <w:jc w:val="both"/>
      </w:pPr>
      <w:r>
        <w:t>установил:</w:t>
      </w:r>
    </w:p>
    <w:p>
      <w:pPr>
        <w:jc w:val="both"/>
      </w:pPr>
    </w:p>
    <w:p>
      <w:pPr>
        <w:jc w:val="both"/>
      </w:pPr>
      <w:r>
        <w:t xml:space="preserve">Рощупкина М.С. дата в время на ...км адрес в адрес, управляя транспортным средством – автомобилем марка автомобиля, совершая обгон впередиидущего транспортного средства, в нарушение </w:t>
      </w:r>
      <w:r>
        <w:t>п.п</w:t>
      </w:r>
      <w:r>
        <w:t xml:space="preserve">. 9.1.1, 11.4 ПДД РФ выехала на полосу, предназначенную для встречного движения, при этом будучи привлечённой к административной ответственности по ч.4 ст.12.15 КоАП РФ по постановлению начальника ОГИБДД ОМВД России по адрес от дата, вступившему в законную силу </w:t>
      </w:r>
    </w:p>
    <w:p>
      <w:pPr>
        <w:jc w:val="both"/>
      </w:pPr>
      <w:r>
        <w:t xml:space="preserve">дата </w:t>
      </w:r>
    </w:p>
    <w:p>
      <w:pPr>
        <w:jc w:val="both"/>
      </w:pPr>
      <w:r>
        <w:t xml:space="preserve">В судебное заседание Рощупкина М.С. не явилась, при этом о месте и времени судебного заседания извещалась надлежащим образом по месту регистрации и месту проживания, однако судебные извещения возвращены мировому судье за истечением сроков хранения, в связи с чем в соответствии с ч.2 ст.25.1 КоАП РФ считаю возможным рассмотреть дело в отсутствие лица, в отношении которого ведётся производство по делу. </w:t>
      </w:r>
    </w:p>
    <w:p>
      <w:pPr>
        <w:jc w:val="both"/>
      </w:pPr>
      <w:r>
        <w:t xml:space="preserve">В судебном заседании представитель </w:t>
      </w:r>
      <w:r>
        <w:t>Рощупкиной</w:t>
      </w:r>
      <w:r>
        <w:t xml:space="preserve"> М.С. – </w:t>
      </w:r>
      <w:r>
        <w:t>Ишимова</w:t>
      </w:r>
      <w:r>
        <w:t xml:space="preserve"> К.К. указала, что Рощупкина М.С. признаёт виновность в совершении вменённого ей административного правонарушения, предусмотренного ч.5 ст.12.15 КоАП РФ, и обстоятельства, изложенные в протоколе об административном правонарушении, не оспаривает; просила назначить наказание, не связанное с лишением права управления транспортными средствами.  </w:t>
      </w:r>
    </w:p>
    <w:p>
      <w:pPr>
        <w:jc w:val="both"/>
      </w:pPr>
      <w:r>
        <w:t xml:space="preserve">Изучив материалы дела, выслушав объяснения представителя </w:t>
      </w:r>
    </w:p>
    <w:p>
      <w:pPr>
        <w:jc w:val="both"/>
      </w:pPr>
      <w:r>
        <w:t>Рощупкиной</w:t>
      </w:r>
      <w:r>
        <w:t xml:space="preserve"> М.С. – </w:t>
      </w:r>
      <w:r>
        <w:t>Ишимовой</w:t>
      </w:r>
      <w:r>
        <w:t xml:space="preserve"> К.К., прихожу к следующим выводам.</w:t>
      </w:r>
    </w:p>
    <w:p>
      <w:pPr>
        <w:jc w:val="both"/>
      </w:pPr>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В силу положений п.11.4 ПДД РФ обгон запрещён, в том числе, на пешеходных переходах.</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Часть пятая ст.12.15 КоАП РФ предусматривает административную ответственность за повторное совершение административного правонарушения, предусмотренного ч.4 ст.12.15 КоАП РФ, то есть за 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jc w:val="both"/>
      </w:pPr>
      <w:r>
        <w:t>Как разъяснено в п.8 постановления Пленума Верховного Суда Российской Федерации от 24 октября 2006 г. №18 «О некоторых вопросах, возникающих у судов при применении особенной части Кодекса Российской Федерации об административных правонарушениях» (с последующими изменениями)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pPr>
        <w:jc w:val="both"/>
      </w:pPr>
      <w:r>
        <w:t>Непосредственно такие требования установлены в следующих случаях:</w:t>
      </w:r>
    </w:p>
    <w:p>
      <w:pPr>
        <w:jc w:val="both"/>
      </w:pPr>
      <w:r>
        <w:t>а)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При этом нарушение данного требования, связанное с объездом препятствия, следует квалифицировать по части 3 статьи 12.15 КоАП РФ;</w:t>
      </w:r>
    </w:p>
    <w:p>
      <w:pPr>
        <w:jc w:val="both"/>
      </w:pPr>
      <w:r>
        <w:t>б)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w:t>
      </w:r>
    </w:p>
    <w:p>
      <w:pPr>
        <w:jc w:val="both"/>
      </w:pPr>
      <w:r>
        <w:t>в)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при наличии на них пешеходов;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w:t>
      </w:r>
    </w:p>
    <w:p>
      <w:pPr>
        <w:jc w:val="both"/>
      </w:pPr>
      <w:r>
        <w:t>г)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w:t>
      </w:r>
    </w:p>
    <w:p>
      <w:pPr>
        <w:jc w:val="both"/>
      </w:pPr>
      <w:r>
        <w:t xml:space="preserve">д) запрещается выезжать на трамвайные пути встречного направления. Однако разрешается движение по трамвайным путям попутного направления, расположенным слева на одном уровне с проезжей частью, когда заняты все </w:t>
      </w:r>
      <w:r>
        <w:t>полосы данного направления, а также при объезде, повороте налево или развороте с учетом пункта 8.5 ПДД, если при этом не создаются помехи трамваю (пункт 9.6 ПДД);</w:t>
      </w:r>
    </w:p>
    <w:p>
      <w:pPr>
        <w:jc w:val="both"/>
      </w:pPr>
      <w:r>
        <w:t>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w:t>
      </w:r>
    </w:p>
    <w:p>
      <w:pPr>
        <w:jc w:val="both"/>
      </w:pPr>
      <w:r>
        <w:t>Движение по дороге с двусторонним движением в нарушение требований, в том числе, дорожной разметки 1.1 (разделяющей транспортные потоки противоположных направлений) также образует объективную сторону состава административного правонарушения, предусмотренного ч.4 ст.12.15 КоАП РФ.</w:t>
      </w:r>
    </w:p>
    <w:p>
      <w:pPr>
        <w:jc w:val="both"/>
      </w:pPr>
      <w:r>
        <w:t>В судебном заседании установлено, что Рощупкина М.С., управляя автомобилем, совершила выезд на полосу дороги, предназначенную для встречного движения, осуществляя при этом обгон впередиидущего транспортного средства на пешеходном переходе, пересекая при этом линию горизонтальной дорожной разметки 1.1.</w:t>
      </w:r>
    </w:p>
    <w:p>
      <w:pPr>
        <w:jc w:val="both"/>
      </w:pPr>
      <w:r>
        <w:t xml:space="preserve">Повторный выезд </w:t>
      </w:r>
      <w:r>
        <w:t>Рощупкиной</w:t>
      </w:r>
      <w:r>
        <w:t xml:space="preserve"> М.С.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61 АГ телефон от дата, который составлен уполномоченным должностным лицом, и содержит необходимые сведения, предусмотренные ч.2 ст.28.2 КоАП РФ (л.д.1), схемой места совершения административного правонарушения (л.д.3), рапортом ИДПС ОГИБДД ОМВД России по адрес </w:t>
      </w:r>
      <w:r>
        <w:t>фио</w:t>
      </w:r>
      <w:r>
        <w:t xml:space="preserve"> от </w:t>
      </w:r>
    </w:p>
    <w:p>
      <w:pPr>
        <w:jc w:val="both"/>
      </w:pPr>
      <w:r>
        <w:t xml:space="preserve">дата о выявлении в действиях </w:t>
      </w:r>
      <w:r>
        <w:t>Рощупкиной</w:t>
      </w:r>
      <w:r>
        <w:t xml:space="preserve"> М.С. признаков состава административного правонарушения, предусмотренного ч.5 ст.12.15 КоАП РФ и о том, что фиксация правонарушения проводилась на видеокамеру, не работающую в автоматическом режиме (л.д.2), копией постановления по делу об административном правонарушении от дата №18810391182000001532 в отношении </w:t>
      </w:r>
      <w:r>
        <w:t>Рощупкиной</w:t>
      </w:r>
      <w:r>
        <w:t xml:space="preserve"> М.С. по ч.4 ст.12.15 КоАП РФ (л.д.4), карточкой на водителя Рощупкину М.С., согласно которой постановление от дата вступило в законную силу дата (л.д.6), видеозаписью, приложенной к протоколу об административном правонарушении, из которой усматривается, как автомобиль марка автомобиля совершает обгон впередиидущего транспортного средства на пешеходном переходе с выездом на полосу, предназначенную для встречного движения через линию дорожной разметки 1.1 (л.д.5).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Рощупкина М.С. нарушила требования п.11.4 ПДД РФ, её вина в совершении административного правонарушения полностью подтверждается имеющимися в материалах дела доказательствами.</w:t>
      </w:r>
    </w:p>
    <w:p>
      <w:pPr>
        <w:jc w:val="both"/>
      </w:pPr>
      <w:r>
        <w:t>Оснований полагать, что Рощупкина М.С. осуществляла объезд препятствия, то есть неподвижного объекта на полосе движения (неисправное или поврежденное транспортное средство, дефект проезжей части, посторонние предметы и т.п.), не позволяющего продолжить движение по этой полосе, не имеется.</w:t>
      </w:r>
    </w:p>
    <w:p>
      <w:pPr>
        <w:jc w:val="both"/>
      </w:pPr>
      <w:r>
        <w:t xml:space="preserve">Таким образом, действия </w:t>
      </w:r>
      <w:r>
        <w:t>Рощупкиной</w:t>
      </w:r>
      <w:r>
        <w:t xml:space="preserve"> М.С. следует квалифицировать по </w:t>
      </w:r>
    </w:p>
    <w:p>
      <w:pPr>
        <w:jc w:val="both"/>
      </w:pPr>
      <w:r>
        <w:t xml:space="preserve">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pPr>
        <w:jc w:val="both"/>
      </w:pPr>
      <w:r>
        <w:t xml:space="preserve">При назначении административного наказания </w:t>
      </w:r>
      <w:r>
        <w:t>Рощупкиной</w:t>
      </w:r>
      <w:r>
        <w:t xml:space="preserve"> М.С.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 – признание вины. </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виновной, обстоятельство, смягчающее административную ответственность, с целью предупреждения совершения новых правонарушений, считаю необходимым назначить </w:t>
      </w:r>
      <w:r>
        <w:t>Рощупкиной</w:t>
      </w:r>
      <w:r>
        <w:t xml:space="preserve"> М.С. административное наказание в виде лишения права управления транспортными средствами.</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вышеизложенного и руководствуясь </w:t>
      </w:r>
      <w:r>
        <w:t>ст.ст</w:t>
      </w:r>
      <w:r>
        <w:t xml:space="preserve">. 29.9, 29.10 </w:t>
      </w:r>
    </w:p>
    <w:p>
      <w:pPr>
        <w:jc w:val="both"/>
      </w:pPr>
      <w:r>
        <w:t>КоАП РФ,</w:t>
      </w:r>
    </w:p>
    <w:p>
      <w:pPr>
        <w:ind w:left="2880" w:firstLine="720"/>
        <w:jc w:val="both"/>
      </w:pPr>
      <w:r>
        <w:t>постановил:</w:t>
      </w:r>
    </w:p>
    <w:p>
      <w:pPr>
        <w:jc w:val="both"/>
      </w:pPr>
    </w:p>
    <w:p>
      <w:pPr>
        <w:jc w:val="both"/>
      </w:pPr>
      <w:r>
        <w:t xml:space="preserve">признать Рощупкину </w:t>
      </w:r>
      <w:r>
        <w:t>фио</w:t>
      </w:r>
      <w:r>
        <w:t xml:space="preserve"> родившуюся дата в </w:t>
      </w:r>
    </w:p>
    <w:p>
      <w:pPr>
        <w:jc w:val="both"/>
      </w:pPr>
      <w:r>
        <w:t xml:space="preserve">адрес, гражданина ... зарегистрированную по адресу: </w:t>
      </w:r>
    </w:p>
    <w:p>
      <w:pPr>
        <w:jc w:val="both"/>
      </w:pPr>
      <w:r>
        <w:t xml:space="preserve">адрес, ул. .... ... </w:t>
      </w:r>
      <w:r>
        <w:t>фио</w:t>
      </w:r>
      <w:r>
        <w:t xml:space="preserve">, ..., проживающую по адресу: адрес, виновной в совершении административного правонарушения, предусмотренного ч.5 ст.12.15 КоАП РФ, и назначить ей наказание в виде лишения права управления транспортными средствами на срок 1 (один) год. </w:t>
      </w:r>
    </w:p>
    <w:p>
      <w:pPr>
        <w:jc w:val="both"/>
      </w:pPr>
      <w:r>
        <w:t xml:space="preserve">Разъяснить </w:t>
      </w:r>
      <w:r>
        <w:t>Рощупкиной</w:t>
      </w:r>
      <w:r>
        <w:t xml:space="preserve"> М.С. необходимость сдать водительское удостоверение в отделение ГИБДД в течение трёх рабочих дней со дня вступления постановления в законную силу.</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256B742-1067-482E-B0B7-823786A0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