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 w:firstLine="720"/>
      </w:pPr>
      <w:r>
        <w:t>Дело №5-53-47/2021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>29 января 2021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Гудкова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 и паспортные данные,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Гудков Д.В. дата примерно в время час., находясь возле домовладения №4 по адрес в адрес в ходе словесного конфликта с потерпевшей </w:t>
      </w:r>
      <w:r>
        <w:t>фио</w:t>
      </w:r>
      <w:r>
        <w:t xml:space="preserve">, возникшего из-за личных неприязненных отношений, умышленно нанёс два удара кулаком правой руки в область головы и один удар правой ногой по телу потерпевшей, в результате чего </w:t>
      </w:r>
      <w:r>
        <w:t>фио</w:t>
      </w:r>
      <w:r>
        <w:t xml:space="preserve"> испытала физическую боль. Тем самым Гудков Д.В. нанёс побои, причинившие физическую боль </w:t>
      </w:r>
      <w:r>
        <w:t>фио</w:t>
      </w:r>
      <w:r>
        <w:t xml:space="preserve">, но не повлёкших последствий, указанных в ст.115 УК РФ. </w:t>
      </w:r>
    </w:p>
    <w:p>
      <w:pPr>
        <w:jc w:val="both"/>
      </w:pPr>
      <w:r>
        <w:t xml:space="preserve">В ходе рассмотрения дела Гудков Д.В. виновность в совершении административного правонарушения, предусмотренного ст.6.1.1 КоАП РФ, не признал, пояснил, что в ходе конфликта с </w:t>
      </w:r>
      <w:r>
        <w:t>фио</w:t>
      </w:r>
      <w:r>
        <w:t xml:space="preserve"> он никаких ударов ей не наносил, только один раз схватил за капюшон куртки. 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в ходе рассмотрения дела пояснила, что когда они вечером дата вдвоём со своей подругой </w:t>
      </w:r>
      <w:r>
        <w:t>фио</w:t>
      </w:r>
      <w:r>
        <w:t xml:space="preserve"> возвращались домой из аптеки, то заметили возле дома Гудкова Д.В., с которым у них случился конфликт из-за того, что их младшая дочь осталась одна дома, в ходе конфликта Гудков Д.В. несколько раз ударил её кулаком по лицу и ногами наносил удары по телу, после чего её подруга вызвала полицию, по прибытию которых она, после дачи объяснений по делу, направилась в </w:t>
      </w:r>
      <w:r>
        <w:t>Старокрымскую</w:t>
      </w:r>
      <w:r>
        <w:t xml:space="preserve"> больницу. </w:t>
      </w:r>
    </w:p>
    <w:p>
      <w:pPr>
        <w:jc w:val="both"/>
      </w:pPr>
      <w:r>
        <w:t xml:space="preserve">В ходе рассмотрения дела отводов и ходатайств заявлено не было.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Гудков Д.В. нанёс побои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>Несмотря на непризнание Гудковым Д.В. своей вины в совершении вменённого ему административного правонарушения, его виновность в совершении административного правонарушения, предусмотренного ст.6.1.1 КоАП РФ подтверждается следующими доказательствами: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дата, который составлен уполномоченным должностным лицом, содержание протокола соответствует требованиям ст.28.2 КоАП РФ, копия протокола вручена Гудкову Д.В. под роспись (л.д.1);</w:t>
      </w:r>
    </w:p>
    <w:p>
      <w:pPr>
        <w:jc w:val="both"/>
      </w:pPr>
      <w:r>
        <w:t xml:space="preserve">- показаниями потерпевшей </w:t>
      </w:r>
      <w:r>
        <w:t>фио</w:t>
      </w:r>
      <w:r>
        <w:t xml:space="preserve"> в ходе рассмотрения дела и её письменными объяснениями от дата (л.д.9);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о том, что он видел, как между Гудковым Д.В. и </w:t>
      </w:r>
      <w:r>
        <w:t>фио</w:t>
      </w:r>
      <w:r>
        <w:t xml:space="preserve"> в вечернее время примерно в время час. дата происходил конфликт, в ходе которого Гудков Д.В. рукой замахивался на </w:t>
      </w:r>
      <w:r>
        <w:t>фио</w:t>
      </w:r>
      <w:r>
        <w:t xml:space="preserve"> (л.д.8);</w:t>
      </w:r>
    </w:p>
    <w:p>
      <w:pPr>
        <w:jc w:val="both"/>
      </w:pPr>
      <w:r>
        <w:t xml:space="preserve">- письменными объяснениями несовершеннолетнего свидетеля Гудковой М.Д. от дата, из которых следует, что она через окно своей квартиры видела как её отец – Гудков Д.В., ударил правой рукой её маму – </w:t>
      </w:r>
      <w:r>
        <w:t>фио</w:t>
      </w:r>
      <w:r>
        <w:t xml:space="preserve"> (л.д.22). </w:t>
      </w:r>
    </w:p>
    <w:p>
      <w:pPr>
        <w:jc w:val="both"/>
      </w:pPr>
      <w:r>
        <w:t>- справкой ГБУЗ РК «</w:t>
      </w:r>
      <w:r>
        <w:t>Старокрымская</w:t>
      </w:r>
      <w:r>
        <w:t xml:space="preserve"> районная больница» от дата об обнаруженных у </w:t>
      </w:r>
      <w:r>
        <w:t>фио</w:t>
      </w:r>
      <w:r>
        <w:t xml:space="preserve"> телесных повреждениях (л.д.15).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Гудкова Д.В. необходимо квалифицировать 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Гудкову Д.В.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Гудковым Д.В. совершено административное правонарушение, посягающее на здоровье человека, ранее к административной ответственности не привлекался, сведений об обратном представленные материалы не содержат, ...  </w:t>
      </w:r>
    </w:p>
    <w:p>
      <w:pPr>
        <w:jc w:val="both"/>
      </w:pPr>
      <w:r>
        <w:t>Обстоятельством, смягчающим административную ответственность, в соответствии со ст.4.2 КоАП РФ признаю наличие на иждивении виновного малолетних детей.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Гудкову Д.В. административное наказание в пределах санкции ст.6.1.1 КоАП РФ в виде административного штрафа в размере близко к минимальному.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Гудкова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10000 (десяти тысяч) рублей.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Гудкову Д.В.,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ED3376-5EFF-4F61-A522-BE2E7394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