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4</w:t>
      </w:r>
    </w:p>
    <w:p w:rsidR="00A77B3E">
      <w:r>
        <w:t>Дело №5-53-61/2017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адрес УССР,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не работающего, не женатого, имеющего на иждивении несовершеннолетнего ребёнка,  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№82 по адрес в адрес, управляя транспортным средством – автомобилем марка автомобиля с государственным регистрационным знаком «К916МС82», с признаком алкогольного опьянения (резкое изменение окраски кожных покровов лица),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>
      <w:r>
        <w:t xml:space="preserve">В судебном заседании фио виновность в совершении административного правонарушения, предусмотренного ч.1 ст.12.26 КоАП РФ, признал, в содеянном раскаялся, пояснил, что отказался от прохождения освидетельствования в медицинском учреждении, поскольку торопился домой с работы. </w:t>
      </w:r>
    </w:p>
    <w:p w:rsidR="00A77B3E">
      <w:r>
        <w:t>Исследовав материалы дела, выслушав объяснения фио,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фио находился в состоянии опьянения, явилось наличие у него признака опьянения – резкое изменение окраски кожных покровов лица (л.д.3). </w:t>
      </w:r>
    </w:p>
    <w:p w:rsidR="00A77B3E">
      <w:r>
        <w:t>Данные признаки предусмотрены указанными выше Правилами.</w:t>
      </w:r>
    </w:p>
    <w:p w:rsidR="00A77B3E">
      <w:r>
        <w:t xml:space="preserve">Основанием для направления фио на медицинское 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(л.д.3, 4, 5). </w:t>
      </w:r>
    </w:p>
    <w:p w:rsidR="00A77B3E">
      <w:r>
        <w:t>При этом пройти медицинское освидетельствование фио также отказался, о чём сделана соответствующая запись в протоколе о его направлении на медицинское освидетельствование на состояние опьянения от дата, удостоверенная его подписью (л.д.5).</w:t>
      </w:r>
    </w:p>
    <w:p w:rsidR="00A77B3E">
      <w:r>
        <w:t xml:space="preserve">Направление фио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>
      <w:r>
        <w:t xml:space="preserve">Факт совершения фио административного правонарушения, подтверждается: протоколом об административном правонарушении </w:t>
      </w:r>
    </w:p>
    <w:p w:rsidR="00A77B3E">
      <w:r>
        <w:t xml:space="preserve">61 АГ телефон от дата (л.д.1), протоколом об отстранении от управления транспортным средством 61 АМ телефон от дата (л.д.2), актом освидетельствования на состояние алкогольного опьянения 61 АА телефон от дата (л.д.4), протоколом о направлении на медицинское освидетельствование на состояние опьянения 61 АК телефон от дата (л.д.5), видеозаписью событий с участием фио, на которой зафиксирован разговор фио с инспектором ГИБДД, в ходе которого на предложение инспектора ГИБДД пройти медицинское освидетельствование на состояние опьянения фио ответил отказом (л.д.9, 10).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считаю, что фио нарушил требования п.2.3.2 </w:t>
      </w:r>
    </w:p>
    <w:p w:rsidR="00A77B3E">
      <w:r>
        <w:t xml:space="preserve">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фио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движения; ранее он к административной ответственности не привлекался, официально не работает, не женат, имеет на иждивении несовершеннолетнего ребёнка.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фио,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пределах санкции </w:t>
      </w:r>
    </w:p>
    <w:p w:rsidR="00A77B3E">
      <w:r>
        <w:t xml:space="preserve">ч.1 ст.12.26 КоАП РФ в виде административного штрафа с лишением права управления транспортными средствами на минимальный срок.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/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>признать фио, родившегося дата в адрес УССР, гражданина Российской Федерации, зарегистрированного и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(ОМВД России по адрес), наименование платежа – протокол 61АГ294590, УИН 18810491171400000377.</w:t>
      </w:r>
    </w:p>
    <w:p w:rsidR="00A77B3E">
      <w:r>
        <w:t xml:space="preserve">Разъяснить фио обязанность сдать водительское удостоверение в ОГИБДД ОМВД по адрес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